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4E6A" w:rsidRPr="00D14E6A" w:rsidRDefault="00D14E6A" w:rsidP="00D14E6A">
      <w:pPr>
        <w:rPr>
          <w:rFonts w:ascii="方正小标宋简体" w:eastAsia="方正小标宋简体" w:hAnsi="方正小标宋简体" w:cs="方正小标宋简体" w:hint="eastAsia"/>
          <w:szCs w:val="21"/>
        </w:rPr>
      </w:pPr>
      <w:bookmarkStart w:id="0" w:name="_GoBack"/>
      <w:bookmarkEnd w:id="0"/>
    </w:p>
    <w:p w:rsidR="00334894" w:rsidRDefault="00334894" w:rsidP="003E29B9">
      <w:pPr>
        <w:jc w:val="center"/>
        <w:rPr>
          <w:rFonts w:ascii="方正小标宋简体" w:eastAsia="方正小标宋简体" w:hAnsi="方正小标宋简体" w:cs="方正小标宋简体"/>
          <w:sz w:val="44"/>
          <w:szCs w:val="52"/>
        </w:rPr>
      </w:pPr>
      <w:r>
        <w:rPr>
          <w:rFonts w:ascii="方正小标宋简体" w:eastAsia="方正小标宋简体" w:hAnsi="方正小标宋简体" w:cs="方正小标宋简体" w:hint="eastAsia"/>
          <w:sz w:val="44"/>
          <w:szCs w:val="52"/>
        </w:rPr>
        <w:t>凝聚力量真扶贫　用心用情扶真贫</w:t>
      </w:r>
    </w:p>
    <w:p w:rsidR="00334894" w:rsidRPr="003E29B9" w:rsidRDefault="00334894" w:rsidP="003E29B9">
      <w:pPr>
        <w:jc w:val="center"/>
        <w:rPr>
          <w:rFonts w:ascii="楷体_GB2312" w:eastAsia="楷体_GB2312" w:hAnsi="仿宋" w:cs="仿宋"/>
          <w:sz w:val="32"/>
          <w:szCs w:val="40"/>
        </w:rPr>
      </w:pPr>
      <w:r w:rsidRPr="003E29B9">
        <w:rPr>
          <w:rFonts w:ascii="楷体_GB2312" w:eastAsia="楷体_GB2312" w:hAnsi="仿宋" w:cs="仿宋"/>
          <w:sz w:val="32"/>
          <w:szCs w:val="40"/>
        </w:rPr>
        <w:t>---</w:t>
      </w:r>
      <w:r w:rsidRPr="003E29B9">
        <w:rPr>
          <w:rFonts w:ascii="楷体_GB2312" w:eastAsia="楷体_GB2312" w:hAnsi="仿宋" w:cs="仿宋" w:hint="eastAsia"/>
          <w:sz w:val="32"/>
          <w:szCs w:val="40"/>
        </w:rPr>
        <w:t>巴东县</w:t>
      </w:r>
      <w:r>
        <w:rPr>
          <w:rFonts w:ascii="楷体_GB2312" w:eastAsia="楷体_GB2312" w:hAnsi="仿宋" w:cs="仿宋" w:hint="eastAsia"/>
          <w:sz w:val="32"/>
          <w:szCs w:val="40"/>
        </w:rPr>
        <w:t>野三关镇</w:t>
      </w:r>
      <w:r w:rsidRPr="003E29B9">
        <w:rPr>
          <w:rFonts w:ascii="楷体_GB2312" w:eastAsia="楷体_GB2312" w:hAnsi="仿宋" w:cs="仿宋" w:hint="eastAsia"/>
          <w:sz w:val="32"/>
          <w:szCs w:val="40"/>
        </w:rPr>
        <w:t>竹园淌村社会</w:t>
      </w:r>
      <w:r>
        <w:rPr>
          <w:rFonts w:ascii="楷体_GB2312" w:eastAsia="楷体_GB2312" w:hAnsi="仿宋" w:cs="仿宋" w:hint="eastAsia"/>
          <w:sz w:val="32"/>
          <w:szCs w:val="40"/>
        </w:rPr>
        <w:t>组织助力脱贫攻坚</w:t>
      </w:r>
      <w:r w:rsidRPr="003E29B9">
        <w:rPr>
          <w:rFonts w:ascii="楷体_GB2312" w:eastAsia="楷体_GB2312" w:hAnsi="仿宋" w:cs="仿宋" w:hint="eastAsia"/>
          <w:sz w:val="32"/>
          <w:szCs w:val="40"/>
        </w:rPr>
        <w:t>汇报材料</w:t>
      </w:r>
    </w:p>
    <w:p w:rsidR="00334894" w:rsidRDefault="00334894">
      <w:pPr>
        <w:jc w:val="center"/>
        <w:rPr>
          <w:rFonts w:ascii="楷体_GB2312" w:eastAsia="楷体_GB2312" w:hAnsi="仿宋" w:cs="仿宋"/>
          <w:sz w:val="32"/>
          <w:szCs w:val="40"/>
        </w:rPr>
      </w:pPr>
      <w:r w:rsidRPr="003E29B9">
        <w:rPr>
          <w:rFonts w:ascii="楷体_GB2312" w:eastAsia="楷体_GB2312" w:hAnsi="仿宋" w:cs="仿宋" w:hint="eastAsia"/>
          <w:sz w:val="32"/>
          <w:szCs w:val="40"/>
        </w:rPr>
        <w:t>竹园淌村村支部书记、主任　李罗平</w:t>
      </w:r>
    </w:p>
    <w:p w:rsidR="00334894" w:rsidRPr="003E29B9" w:rsidRDefault="00334894">
      <w:pPr>
        <w:jc w:val="center"/>
        <w:rPr>
          <w:rFonts w:ascii="楷体_GB2312" w:eastAsia="楷体_GB2312" w:hAnsi="仿宋" w:cs="仿宋"/>
          <w:sz w:val="32"/>
          <w:szCs w:val="40"/>
        </w:rPr>
      </w:pPr>
      <w:r>
        <w:rPr>
          <w:rFonts w:ascii="楷体_GB2312" w:eastAsia="楷体_GB2312" w:hAnsi="仿宋" w:cs="仿宋" w:hint="eastAsia"/>
          <w:sz w:val="32"/>
          <w:szCs w:val="40"/>
        </w:rPr>
        <w:t>（</w:t>
      </w:r>
      <w:r>
        <w:rPr>
          <w:rFonts w:ascii="楷体_GB2312" w:eastAsia="楷体_GB2312" w:hAnsi="仿宋" w:cs="仿宋"/>
          <w:sz w:val="32"/>
          <w:szCs w:val="40"/>
        </w:rPr>
        <w:t>2020</w:t>
      </w:r>
      <w:r>
        <w:rPr>
          <w:rFonts w:ascii="楷体_GB2312" w:eastAsia="楷体_GB2312" w:hAnsi="仿宋" w:cs="仿宋" w:hint="eastAsia"/>
          <w:sz w:val="32"/>
          <w:szCs w:val="40"/>
        </w:rPr>
        <w:t>年</w:t>
      </w:r>
      <w:r>
        <w:rPr>
          <w:rFonts w:ascii="楷体_GB2312" w:eastAsia="楷体_GB2312" w:hAnsi="仿宋" w:cs="仿宋"/>
          <w:sz w:val="32"/>
          <w:szCs w:val="40"/>
        </w:rPr>
        <w:t>10</w:t>
      </w:r>
      <w:r>
        <w:rPr>
          <w:rFonts w:ascii="楷体_GB2312" w:eastAsia="楷体_GB2312" w:hAnsi="仿宋" w:cs="仿宋" w:hint="eastAsia"/>
          <w:sz w:val="32"/>
          <w:szCs w:val="40"/>
        </w:rPr>
        <w:t>月</w:t>
      </w:r>
      <w:r>
        <w:rPr>
          <w:rFonts w:ascii="楷体_GB2312" w:eastAsia="楷体_GB2312" w:hAnsi="仿宋" w:cs="仿宋"/>
          <w:sz w:val="32"/>
          <w:szCs w:val="40"/>
        </w:rPr>
        <w:t>14</w:t>
      </w:r>
      <w:r>
        <w:rPr>
          <w:rFonts w:ascii="楷体_GB2312" w:eastAsia="楷体_GB2312" w:hAnsi="仿宋" w:cs="仿宋" w:hint="eastAsia"/>
          <w:sz w:val="32"/>
          <w:szCs w:val="40"/>
        </w:rPr>
        <w:t>日）</w:t>
      </w:r>
    </w:p>
    <w:p w:rsidR="00334894" w:rsidRDefault="00334894" w:rsidP="00EB0FC0">
      <w:pPr>
        <w:spacing w:line="560" w:lineRule="exact"/>
        <w:rPr>
          <w:rFonts w:ascii="仿宋_GB2312" w:eastAsia="仿宋_GB2312" w:hAnsi="仿宋_GB2312" w:cs="仿宋_GB2312"/>
          <w:sz w:val="32"/>
          <w:szCs w:val="32"/>
        </w:rPr>
      </w:pPr>
    </w:p>
    <w:p w:rsidR="00334894" w:rsidRDefault="00334894" w:rsidP="00EB0FC0">
      <w:pPr>
        <w:spacing w:line="56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各位领导：</w:t>
      </w:r>
    </w:p>
    <w:p w:rsidR="00334894" w:rsidRDefault="00334894" w:rsidP="001B598B">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大家好！</w:t>
      </w:r>
    </w:p>
    <w:p w:rsidR="00334894" w:rsidRDefault="00334894" w:rsidP="001B598B">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在中国最年轻的自治州</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恩施有个唯一的全省深度贫困县</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巴东，在恩施和巴东的最东端有个重点贫困村</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恩施的东大门</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竹园淌村。我是这个村的支部书记、村主任，叫李罗平，同事和群众都叫我“小李”。很高兴有这个机会和大家一起交流学习，更荣幸有这个平台来推介竹园淌村、汇报我们的工作，若有说的不对的地方，垦请各位谅解并批评指正！</w:t>
      </w:r>
    </w:p>
    <w:p w:rsidR="00334894" w:rsidRDefault="00334894" w:rsidP="001B598B">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竹园淌村与宜昌市的长阳、秭归两县毗邻，被誉为野三关镇的最高图腾、北纬</w:t>
      </w:r>
      <w:r>
        <w:rPr>
          <w:rFonts w:ascii="仿宋_GB2312" w:eastAsia="仿宋_GB2312" w:hAnsi="仿宋_GB2312" w:cs="仿宋_GB2312"/>
          <w:sz w:val="32"/>
          <w:szCs w:val="32"/>
        </w:rPr>
        <w:t>30</w:t>
      </w:r>
      <w:r>
        <w:rPr>
          <w:rFonts w:ascii="仿宋_GB2312" w:eastAsia="仿宋_GB2312" w:hAnsi="仿宋_GB2312" w:cs="仿宋_GB2312" w:hint="eastAsia"/>
          <w:sz w:val="32"/>
          <w:szCs w:val="32"/>
        </w:rPr>
        <w:t>度风景线的金顶，被地理学家概括为中国东西部的分界线（长阳与巴东）、楚人与巴人的分界线（秭归与巴东），脚踏三县，情系巴楚，连贯东西，被誉为“鄂西门户”。</w:t>
      </w:r>
    </w:p>
    <w:p w:rsidR="00334894" w:rsidRDefault="00334894" w:rsidP="001B598B">
      <w:pPr>
        <w:spacing w:line="560"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sz w:val="32"/>
          <w:szCs w:val="32"/>
        </w:rPr>
        <w:t>竹园淌村</w:t>
      </w:r>
      <w:r>
        <w:rPr>
          <w:rFonts w:ascii="仿宋_GB2312" w:eastAsia="仿宋_GB2312" w:hAnsi="仿宋_GB2312" w:cs="仿宋_GB2312" w:hint="eastAsia"/>
          <w:color w:val="000000"/>
          <w:sz w:val="32"/>
          <w:szCs w:val="32"/>
        </w:rPr>
        <w:t>平均海拔</w:t>
      </w:r>
      <w:r>
        <w:rPr>
          <w:rFonts w:ascii="仿宋_GB2312" w:eastAsia="仿宋_GB2312" w:hAnsi="仿宋_GB2312" w:cs="仿宋_GB2312"/>
          <w:color w:val="000000"/>
          <w:sz w:val="32"/>
          <w:szCs w:val="32"/>
        </w:rPr>
        <w:t>1500</w:t>
      </w:r>
      <w:r>
        <w:rPr>
          <w:rFonts w:ascii="仿宋_GB2312" w:eastAsia="仿宋_GB2312" w:hAnsi="仿宋_GB2312" w:cs="仿宋_GB2312" w:hint="eastAsia"/>
          <w:color w:val="000000"/>
          <w:sz w:val="32"/>
          <w:szCs w:val="32"/>
        </w:rPr>
        <w:t>米，属典型的高山重度贫困村，村域面积</w:t>
      </w:r>
      <w:r>
        <w:rPr>
          <w:rFonts w:ascii="仿宋_GB2312" w:eastAsia="仿宋_GB2312" w:hAnsi="仿宋_GB2312" w:cs="仿宋_GB2312"/>
          <w:color w:val="000000"/>
          <w:sz w:val="32"/>
          <w:szCs w:val="32"/>
        </w:rPr>
        <w:t>24.8</w:t>
      </w:r>
      <w:r>
        <w:rPr>
          <w:rFonts w:ascii="仿宋_GB2312" w:eastAsia="仿宋_GB2312" w:hAnsi="仿宋_GB2312" w:cs="仿宋_GB2312" w:hint="eastAsia"/>
          <w:color w:val="000000"/>
          <w:sz w:val="32"/>
          <w:szCs w:val="32"/>
        </w:rPr>
        <w:t>平方公里，辖区内</w:t>
      </w:r>
      <w:r>
        <w:rPr>
          <w:rFonts w:ascii="仿宋_GB2312" w:eastAsia="仿宋_GB2312" w:hAnsi="仿宋_GB2312" w:cs="仿宋_GB2312"/>
          <w:color w:val="000000"/>
          <w:sz w:val="32"/>
          <w:szCs w:val="32"/>
        </w:rPr>
        <w:t>21</w:t>
      </w:r>
      <w:r>
        <w:rPr>
          <w:rFonts w:ascii="仿宋_GB2312" w:eastAsia="仿宋_GB2312" w:hAnsi="仿宋_GB2312" w:cs="仿宋_GB2312" w:hint="eastAsia"/>
          <w:color w:val="000000"/>
          <w:sz w:val="32"/>
          <w:szCs w:val="32"/>
        </w:rPr>
        <w:t>个村民小组，</w:t>
      </w:r>
      <w:r>
        <w:rPr>
          <w:rFonts w:ascii="仿宋_GB2312" w:eastAsia="仿宋_GB2312" w:hAnsi="仿宋_GB2312" w:cs="仿宋_GB2312"/>
          <w:color w:val="000000"/>
          <w:sz w:val="32"/>
          <w:szCs w:val="32"/>
        </w:rPr>
        <w:t>402</w:t>
      </w:r>
      <w:r>
        <w:rPr>
          <w:rFonts w:ascii="仿宋_GB2312" w:eastAsia="仿宋_GB2312" w:hAnsi="仿宋_GB2312" w:cs="仿宋_GB2312" w:hint="eastAsia"/>
          <w:color w:val="000000"/>
          <w:sz w:val="32"/>
          <w:szCs w:val="32"/>
        </w:rPr>
        <w:t>户</w:t>
      </w:r>
      <w:r>
        <w:rPr>
          <w:rFonts w:ascii="仿宋_GB2312" w:eastAsia="仿宋_GB2312" w:hAnsi="仿宋_GB2312" w:cs="仿宋_GB2312"/>
          <w:color w:val="000000"/>
          <w:sz w:val="32"/>
          <w:szCs w:val="32"/>
        </w:rPr>
        <w:t>1502</w:t>
      </w:r>
      <w:r>
        <w:rPr>
          <w:rFonts w:ascii="仿宋_GB2312" w:eastAsia="仿宋_GB2312" w:hAnsi="仿宋_GB2312" w:cs="仿宋_GB2312" w:hint="eastAsia"/>
          <w:color w:val="000000"/>
          <w:sz w:val="32"/>
          <w:szCs w:val="32"/>
        </w:rPr>
        <w:t>人，其中建档立卡贫困户的</w:t>
      </w:r>
      <w:r>
        <w:rPr>
          <w:rFonts w:ascii="仿宋_GB2312" w:eastAsia="仿宋_GB2312" w:hAnsi="仿宋_GB2312" w:cs="仿宋_GB2312"/>
          <w:color w:val="000000"/>
          <w:sz w:val="32"/>
          <w:szCs w:val="32"/>
        </w:rPr>
        <w:t>185</w:t>
      </w:r>
      <w:r>
        <w:rPr>
          <w:rFonts w:ascii="仿宋_GB2312" w:eastAsia="仿宋_GB2312" w:hAnsi="仿宋_GB2312" w:cs="仿宋_GB2312" w:hint="eastAsia"/>
          <w:color w:val="000000"/>
          <w:sz w:val="32"/>
          <w:szCs w:val="32"/>
        </w:rPr>
        <w:t>户</w:t>
      </w:r>
      <w:r>
        <w:rPr>
          <w:rFonts w:ascii="仿宋_GB2312" w:eastAsia="仿宋_GB2312" w:hAnsi="仿宋_GB2312" w:cs="仿宋_GB2312"/>
          <w:color w:val="000000"/>
          <w:sz w:val="32"/>
          <w:szCs w:val="32"/>
        </w:rPr>
        <w:t>613</w:t>
      </w:r>
      <w:r>
        <w:rPr>
          <w:rFonts w:ascii="仿宋_GB2312" w:eastAsia="仿宋_GB2312" w:hAnsi="仿宋_GB2312" w:cs="仿宋_GB2312" w:hint="eastAsia"/>
          <w:color w:val="000000"/>
          <w:sz w:val="32"/>
          <w:szCs w:val="32"/>
        </w:rPr>
        <w:t>人，在精准扶贫政策的落实及社会组织的倾情帮扶下，我村</w:t>
      </w:r>
      <w:r>
        <w:rPr>
          <w:rFonts w:ascii="仿宋_GB2312" w:eastAsia="仿宋_GB2312" w:hAnsi="仿宋_GB2312" w:cs="仿宋_GB2312"/>
          <w:color w:val="000000"/>
          <w:sz w:val="32"/>
          <w:szCs w:val="32"/>
        </w:rPr>
        <w:t>185</w:t>
      </w:r>
      <w:r>
        <w:rPr>
          <w:rFonts w:ascii="仿宋_GB2312" w:eastAsia="仿宋_GB2312" w:hAnsi="仿宋_GB2312" w:cs="仿宋_GB2312" w:hint="eastAsia"/>
          <w:color w:val="000000"/>
          <w:sz w:val="32"/>
          <w:szCs w:val="32"/>
        </w:rPr>
        <w:t>户贫困户已全部高质量脱贫。</w:t>
      </w:r>
    </w:p>
    <w:p w:rsidR="00334894" w:rsidRDefault="00334894" w:rsidP="001B598B">
      <w:pPr>
        <w:spacing w:line="560"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color w:val="000000"/>
          <w:sz w:val="32"/>
          <w:szCs w:val="32"/>
        </w:rPr>
        <w:t>2019</w:t>
      </w:r>
      <w:r>
        <w:rPr>
          <w:rFonts w:ascii="仿宋_GB2312" w:eastAsia="仿宋_GB2312" w:hAnsi="仿宋_GB2312" w:cs="仿宋_GB2312" w:hint="eastAsia"/>
          <w:color w:val="000000"/>
          <w:sz w:val="32"/>
          <w:szCs w:val="32"/>
        </w:rPr>
        <w:t>年</w:t>
      </w:r>
      <w:r>
        <w:rPr>
          <w:rFonts w:ascii="仿宋_GB2312" w:eastAsia="仿宋_GB2312" w:hAnsi="仿宋_GB2312" w:cs="仿宋_GB2312"/>
          <w:color w:val="000000"/>
          <w:sz w:val="32"/>
          <w:szCs w:val="32"/>
        </w:rPr>
        <w:t>6</w:t>
      </w:r>
      <w:r>
        <w:rPr>
          <w:rFonts w:ascii="仿宋_GB2312" w:eastAsia="仿宋_GB2312" w:hAnsi="仿宋_GB2312" w:cs="仿宋_GB2312" w:hint="eastAsia"/>
          <w:color w:val="000000"/>
          <w:sz w:val="32"/>
          <w:szCs w:val="32"/>
        </w:rPr>
        <w:t>月，全省性社会组织助力巴东脱贫攻坚现场会在</w:t>
      </w:r>
      <w:r>
        <w:rPr>
          <w:rFonts w:ascii="仿宋_GB2312" w:eastAsia="仿宋_GB2312" w:hAnsi="仿宋_GB2312" w:cs="仿宋_GB2312" w:hint="eastAsia"/>
          <w:color w:val="000000"/>
          <w:sz w:val="32"/>
          <w:szCs w:val="32"/>
        </w:rPr>
        <w:lastRenderedPageBreak/>
        <w:t>我县野三关镇召开，给我村脱贫攻坚带来了机遇。省民政厅将湖北建设监理协会确定“一对一”结对帮扶的亲戚。湖北建设监理协会的会长委派姚晶晶女士第一时间来到我村，走村串户，现场调研，确定了我村的脱贫思路和发展路径。在湖北</w:t>
      </w:r>
      <w:r w:rsidR="001B598B">
        <w:rPr>
          <w:rFonts w:ascii="仿宋_GB2312" w:eastAsia="仿宋_GB2312" w:hAnsi="仿宋_GB2312" w:cs="仿宋_GB2312" w:hint="eastAsia"/>
          <w:color w:val="000000"/>
          <w:sz w:val="32"/>
          <w:szCs w:val="32"/>
        </w:rPr>
        <w:t>省</w:t>
      </w:r>
      <w:r>
        <w:rPr>
          <w:rFonts w:ascii="仿宋_GB2312" w:eastAsia="仿宋_GB2312" w:hAnsi="仿宋_GB2312" w:cs="仿宋_GB2312" w:hint="eastAsia"/>
          <w:color w:val="000000"/>
          <w:sz w:val="32"/>
          <w:szCs w:val="32"/>
        </w:rPr>
        <w:t>建设监理协会的帮助下，村“两委”与全村老百姓一道争取项目、发展产业、改善基础条件、美化人居环境，如今的</w:t>
      </w:r>
      <w:r>
        <w:rPr>
          <w:rFonts w:ascii="仿宋_GB2312" w:eastAsia="仿宋_GB2312" w:hAnsi="仿宋_GB2312" w:cs="仿宋_GB2312" w:hint="eastAsia"/>
          <w:sz w:val="32"/>
          <w:szCs w:val="32"/>
        </w:rPr>
        <w:t>竹园淌村已经成为远近闻名的“特色村”“脱贫致富的榜样村”。</w:t>
      </w:r>
      <w:r>
        <w:rPr>
          <w:rFonts w:ascii="仿宋_GB2312" w:eastAsia="仿宋_GB2312" w:hAnsi="仿宋_GB2312" w:cs="仿宋_GB2312" w:hint="eastAsia"/>
          <w:color w:val="000000"/>
          <w:sz w:val="32"/>
          <w:szCs w:val="32"/>
        </w:rPr>
        <w:t>现将我们的主要做法汇报如下：</w:t>
      </w:r>
    </w:p>
    <w:p w:rsidR="00334894" w:rsidRDefault="00334894" w:rsidP="001B598B">
      <w:pPr>
        <w:spacing w:line="560" w:lineRule="exact"/>
        <w:ind w:firstLineChars="200" w:firstLine="640"/>
        <w:rPr>
          <w:rFonts w:ascii="仿宋_GB2312" w:eastAsia="仿宋_GB2312" w:hAnsi="仿宋_GB2312" w:cs="仿宋_GB2312"/>
          <w:sz w:val="32"/>
          <w:szCs w:val="32"/>
        </w:rPr>
      </w:pPr>
      <w:r w:rsidRPr="00EB0FC0">
        <w:rPr>
          <w:rFonts w:ascii="黑体" w:eastAsia="黑体" w:hAnsi="黑体" w:cs="仿宋_GB2312" w:hint="eastAsia"/>
          <w:bCs/>
          <w:color w:val="000000"/>
          <w:sz w:val="32"/>
          <w:szCs w:val="32"/>
        </w:rPr>
        <w:t>一、社会组织为我们牵线搭桥“攀高枝”。</w:t>
      </w:r>
      <w:r>
        <w:rPr>
          <w:rFonts w:ascii="仿宋_GB2312" w:eastAsia="仿宋_GB2312" w:hAnsi="仿宋_GB2312" w:cs="仿宋_GB2312" w:hint="eastAsia"/>
          <w:color w:val="000000"/>
          <w:sz w:val="32"/>
          <w:szCs w:val="32"/>
        </w:rPr>
        <w:t>湖北建设监理协会利用自身广泛的社交关系努力寻求友好企业参与</w:t>
      </w:r>
      <w:r>
        <w:rPr>
          <w:rFonts w:ascii="仿宋_GB2312" w:eastAsia="仿宋_GB2312" w:hAnsi="仿宋_GB2312" w:cs="仿宋_GB2312" w:hint="eastAsia"/>
          <w:sz w:val="32"/>
          <w:szCs w:val="32"/>
        </w:rPr>
        <w:t>竹园淌</w:t>
      </w:r>
      <w:r>
        <w:rPr>
          <w:rFonts w:ascii="仿宋_GB2312" w:eastAsia="仿宋_GB2312" w:hAnsi="仿宋_GB2312" w:cs="仿宋_GB2312" w:hint="eastAsia"/>
          <w:color w:val="000000"/>
          <w:sz w:val="32"/>
          <w:szCs w:val="32"/>
        </w:rPr>
        <w:t>村脱贫攻坚工作，竹园淌村也积极主动与相关企业对接。通过努力，多家企业都参与到我村的脱贫攻坚的主战场上来。一是</w:t>
      </w:r>
      <w:r>
        <w:rPr>
          <w:rFonts w:ascii="仿宋_GB2312" w:eastAsia="仿宋_GB2312" w:hAnsi="仿宋_GB2312" w:cs="仿宋_GB2312" w:hint="eastAsia"/>
          <w:sz w:val="32"/>
          <w:szCs w:val="32"/>
        </w:rPr>
        <w:t>宜昌长江海事局巴东办事处、宜昌长江航道局巴东办事处多次给我村特殊人群（五保户、残疾人、大病患者）捐赠生活物资及资金；</w:t>
      </w:r>
      <w:r>
        <w:rPr>
          <w:rFonts w:ascii="仿宋_GB2312" w:eastAsia="仿宋_GB2312" w:hAnsi="仿宋_GB2312" w:cs="仿宋_GB2312" w:hint="eastAsia"/>
          <w:color w:val="000000"/>
          <w:sz w:val="32"/>
          <w:szCs w:val="32"/>
        </w:rPr>
        <w:t>二是</w:t>
      </w:r>
      <w:r>
        <w:rPr>
          <w:rFonts w:ascii="仿宋_GB2312" w:eastAsia="仿宋_GB2312" w:hAnsi="仿宋_GB2312" w:cs="仿宋_GB2312" w:hint="eastAsia"/>
          <w:sz w:val="32"/>
          <w:szCs w:val="32"/>
        </w:rPr>
        <w:t>湖北嘉和仁建设工程有限公司、宜昌江森船务有限公司、宜昌祥龙水下工程有限公司前后共捐助</w:t>
      </w:r>
      <w:r>
        <w:rPr>
          <w:rFonts w:ascii="仿宋_GB2312" w:eastAsia="仿宋_GB2312" w:hAnsi="仿宋_GB2312" w:cs="仿宋_GB2312"/>
          <w:sz w:val="32"/>
          <w:szCs w:val="32"/>
        </w:rPr>
        <w:t>4</w:t>
      </w:r>
      <w:r>
        <w:rPr>
          <w:rFonts w:ascii="仿宋_GB2312" w:eastAsia="仿宋_GB2312" w:hAnsi="仿宋_GB2312" w:cs="仿宋_GB2312" w:hint="eastAsia"/>
          <w:sz w:val="32"/>
          <w:szCs w:val="32"/>
        </w:rPr>
        <w:t>万余元用于解决村内特别贫困户危房改造资金不足的问题</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三是湖北建设监理协会为村捐助</w:t>
      </w:r>
      <w:r>
        <w:rPr>
          <w:rFonts w:ascii="仿宋_GB2312" w:eastAsia="仿宋_GB2312" w:hAnsi="仿宋_GB2312" w:cs="仿宋_GB2312"/>
          <w:sz w:val="32"/>
          <w:szCs w:val="32"/>
        </w:rPr>
        <w:t>3</w:t>
      </w:r>
      <w:r>
        <w:rPr>
          <w:rFonts w:ascii="仿宋_GB2312" w:eastAsia="仿宋_GB2312" w:hAnsi="仿宋_GB2312" w:cs="仿宋_GB2312" w:hint="eastAsia"/>
          <w:sz w:val="32"/>
          <w:szCs w:val="32"/>
        </w:rPr>
        <w:t>万元用于扩建老年人活动中心；四是国家电网捐助</w:t>
      </w:r>
      <w:r>
        <w:rPr>
          <w:rFonts w:ascii="仿宋_GB2312" w:eastAsia="仿宋_GB2312" w:hAnsi="仿宋_GB2312" w:cs="仿宋_GB2312"/>
          <w:sz w:val="32"/>
          <w:szCs w:val="32"/>
        </w:rPr>
        <w:t>320</w:t>
      </w:r>
      <w:r>
        <w:rPr>
          <w:rFonts w:ascii="仿宋_GB2312" w:eastAsia="仿宋_GB2312" w:hAnsi="仿宋_GB2312" w:cs="仿宋_GB2312" w:hint="eastAsia"/>
          <w:sz w:val="32"/>
          <w:szCs w:val="32"/>
        </w:rPr>
        <w:t>万元用于建设现代生态循环农业相关配套设施</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五是正大集团扶持村内龙头企业建设万头生猪养殖基地；六是村内龙头企业通过流转贫困户土地、吸纳贫困户就业形成长效带贫益贫机制。</w:t>
      </w:r>
    </w:p>
    <w:p w:rsidR="00334894" w:rsidRDefault="00334894" w:rsidP="001B598B">
      <w:pPr>
        <w:spacing w:line="560" w:lineRule="exact"/>
        <w:ind w:firstLineChars="200" w:firstLine="640"/>
        <w:rPr>
          <w:rFonts w:ascii="仿宋_GB2312" w:eastAsia="仿宋_GB2312" w:hAnsi="仿宋_GB2312" w:cs="仿宋_GB2312"/>
          <w:sz w:val="32"/>
          <w:szCs w:val="32"/>
        </w:rPr>
      </w:pPr>
      <w:r w:rsidRPr="00EB0FC0">
        <w:rPr>
          <w:rFonts w:ascii="黑体" w:eastAsia="黑体" w:hAnsi="黑体" w:cs="仿宋_GB2312" w:hint="eastAsia"/>
          <w:bCs/>
          <w:color w:val="000000"/>
          <w:sz w:val="32"/>
          <w:szCs w:val="32"/>
        </w:rPr>
        <w:t>二是社会组织用心用情为我们“解难题”。</w:t>
      </w:r>
      <w:r>
        <w:rPr>
          <w:rFonts w:ascii="仿宋_GB2312" w:eastAsia="仿宋_GB2312" w:hAnsi="仿宋_GB2312" w:cs="仿宋_GB2312" w:hint="eastAsia"/>
          <w:sz w:val="32"/>
          <w:szCs w:val="32"/>
        </w:rPr>
        <w:t>坚持以长期带贫益贫效益为主，短期解危解困为辅，保证</w:t>
      </w:r>
      <w:r>
        <w:rPr>
          <w:rFonts w:ascii="仿宋_GB2312" w:eastAsia="仿宋_GB2312" w:hAnsi="仿宋_GB2312" w:cs="仿宋_GB2312" w:hint="eastAsia"/>
          <w:color w:val="000000"/>
          <w:sz w:val="32"/>
          <w:szCs w:val="32"/>
        </w:rPr>
        <w:t>扶贫行动的精准性、有效性。根据脱贫攻坚基本方略和社会组织助力脱贫攻坚的目标，</w:t>
      </w:r>
      <w:r>
        <w:rPr>
          <w:rFonts w:ascii="仿宋_GB2312" w:eastAsia="仿宋_GB2312" w:hAnsi="仿宋_GB2312" w:cs="仿宋_GB2312" w:hint="eastAsia"/>
          <w:color w:val="000000"/>
          <w:sz w:val="32"/>
          <w:szCs w:val="32"/>
        </w:rPr>
        <w:lastRenderedPageBreak/>
        <w:t>聚集点在贫困户，目标是解决“两不愁三保障”和贫困人口增收的问题。比如低保户张世星，全家</w:t>
      </w:r>
      <w:r>
        <w:rPr>
          <w:rFonts w:ascii="仿宋_GB2312" w:eastAsia="仿宋_GB2312" w:hAnsi="仿宋_GB2312" w:cs="仿宋_GB2312"/>
          <w:color w:val="000000"/>
          <w:sz w:val="32"/>
          <w:szCs w:val="32"/>
        </w:rPr>
        <w:t>5</w:t>
      </w:r>
      <w:r>
        <w:rPr>
          <w:rFonts w:ascii="仿宋_GB2312" w:eastAsia="仿宋_GB2312" w:hAnsi="仿宋_GB2312" w:cs="仿宋_GB2312" w:hint="eastAsia"/>
          <w:color w:val="000000"/>
          <w:sz w:val="32"/>
          <w:szCs w:val="32"/>
        </w:rPr>
        <w:t>口人，其中有</w:t>
      </w:r>
      <w:r>
        <w:rPr>
          <w:rFonts w:ascii="仿宋_GB2312" w:eastAsia="仿宋_GB2312" w:hAnsi="仿宋_GB2312" w:cs="仿宋_GB2312"/>
          <w:color w:val="000000"/>
          <w:sz w:val="32"/>
          <w:szCs w:val="32"/>
        </w:rPr>
        <w:t>3</w:t>
      </w:r>
      <w:r>
        <w:rPr>
          <w:rFonts w:ascii="仿宋_GB2312" w:eastAsia="仿宋_GB2312" w:hAnsi="仿宋_GB2312" w:cs="仿宋_GB2312" w:hint="eastAsia"/>
          <w:color w:val="000000"/>
          <w:sz w:val="32"/>
          <w:szCs w:val="32"/>
        </w:rPr>
        <w:t>个是残疾人，虽然所有的政策全部落实到位了，但还有一个上高中的学生，家庭的生活条件并不好，我们通过社会组织联系企业为其捐助物资资金，还帮助这个家庭为村内的龙头企业进行利益机制链接，每年都可以从龙头企业得到分红；比如五保户徐昌金，房屋破损严重，在实施危房改造时，政策补贴之后，仍有很在的资金缺口，帮扶企业为他解决了危房改造资金不足的问题；比如针对我们村老年人活动中心面积小的问题，在征得村民同意的情况下，争取到社会组织捐助的</w:t>
      </w:r>
      <w:r>
        <w:rPr>
          <w:rFonts w:ascii="仿宋_GB2312" w:eastAsia="仿宋_GB2312" w:hAnsi="仿宋_GB2312" w:cs="仿宋_GB2312"/>
          <w:color w:val="000000"/>
          <w:sz w:val="32"/>
          <w:szCs w:val="32"/>
        </w:rPr>
        <w:t>3</w:t>
      </w:r>
      <w:r>
        <w:rPr>
          <w:rFonts w:ascii="仿宋_GB2312" w:eastAsia="仿宋_GB2312" w:hAnsi="仿宋_GB2312" w:cs="仿宋_GB2312" w:hint="eastAsia"/>
          <w:color w:val="000000"/>
          <w:sz w:val="32"/>
          <w:szCs w:val="32"/>
        </w:rPr>
        <w:t>万元用于扩建老年人活动中心；比如针对我们产业发展零散化、打抵御市场风险能力小的问题，我们积极争取社会帮扶助力产业基地建设，以村内龙头企业承建的</w:t>
      </w:r>
      <w:r>
        <w:rPr>
          <w:rFonts w:ascii="仿宋_GB2312" w:eastAsia="仿宋_GB2312" w:hAnsi="仿宋_GB2312" w:cs="仿宋_GB2312" w:hint="eastAsia"/>
          <w:sz w:val="32"/>
          <w:szCs w:val="32"/>
        </w:rPr>
        <w:t>现代生态循环农业体系基本建成，产业发展由以前的零散种植变成了现在的规模化种植。</w:t>
      </w:r>
    </w:p>
    <w:p w:rsidR="00334894" w:rsidRDefault="00334894" w:rsidP="001B598B">
      <w:pPr>
        <w:spacing w:line="560" w:lineRule="exact"/>
        <w:ind w:firstLineChars="200" w:firstLine="640"/>
        <w:rPr>
          <w:rFonts w:ascii="仿宋_GB2312" w:eastAsia="仿宋_GB2312" w:hAnsi="仿宋_GB2312" w:cs="仿宋_GB2312"/>
          <w:sz w:val="32"/>
          <w:szCs w:val="32"/>
        </w:rPr>
      </w:pPr>
      <w:r w:rsidRPr="00EB0FC0">
        <w:rPr>
          <w:rFonts w:ascii="黑体" w:eastAsia="黑体" w:hAnsi="黑体" w:cs="仿宋_GB2312" w:hint="eastAsia"/>
          <w:bCs/>
          <w:color w:val="000000"/>
          <w:sz w:val="32"/>
          <w:szCs w:val="32"/>
        </w:rPr>
        <w:t>三</w:t>
      </w:r>
      <w:r>
        <w:rPr>
          <w:rFonts w:ascii="黑体" w:eastAsia="黑体" w:hAnsi="黑体" w:cs="仿宋_GB2312" w:hint="eastAsia"/>
          <w:bCs/>
          <w:color w:val="000000"/>
          <w:sz w:val="32"/>
          <w:szCs w:val="32"/>
        </w:rPr>
        <w:t>、</w:t>
      </w:r>
      <w:r w:rsidRPr="00EB0FC0">
        <w:rPr>
          <w:rFonts w:ascii="黑体" w:eastAsia="黑体" w:hAnsi="黑体" w:cs="仿宋_GB2312" w:hint="eastAsia"/>
          <w:bCs/>
          <w:color w:val="000000"/>
          <w:sz w:val="32"/>
          <w:szCs w:val="32"/>
        </w:rPr>
        <w:t>社会组织为我们谋</w:t>
      </w:r>
      <w:r>
        <w:rPr>
          <w:rFonts w:ascii="黑体" w:eastAsia="黑体" w:hAnsi="黑体" w:cs="仿宋_GB2312" w:hint="eastAsia"/>
          <w:bCs/>
          <w:color w:val="000000"/>
          <w:sz w:val="32"/>
          <w:szCs w:val="32"/>
        </w:rPr>
        <w:t>划</w:t>
      </w:r>
      <w:r w:rsidRPr="00EB0FC0">
        <w:rPr>
          <w:rFonts w:ascii="黑体" w:eastAsia="黑体" w:hAnsi="黑体" w:cs="仿宋_GB2312" w:hint="eastAsia"/>
          <w:bCs/>
          <w:color w:val="000000"/>
          <w:sz w:val="32"/>
          <w:szCs w:val="32"/>
        </w:rPr>
        <w:t>长远发展。</w:t>
      </w:r>
      <w:r>
        <w:rPr>
          <w:rFonts w:ascii="仿宋_GB2312" w:eastAsia="仿宋_GB2312" w:hAnsi="仿宋_GB2312" w:cs="仿宋_GB2312" w:hint="eastAsia"/>
          <w:sz w:val="32"/>
          <w:szCs w:val="32"/>
        </w:rPr>
        <w:t>全省</w:t>
      </w:r>
      <w:r w:rsidR="001B598B">
        <w:rPr>
          <w:rFonts w:ascii="仿宋_GB2312" w:eastAsia="仿宋_GB2312" w:hAnsi="仿宋_GB2312" w:cs="仿宋_GB2312" w:hint="eastAsia"/>
          <w:sz w:val="32"/>
          <w:szCs w:val="32"/>
        </w:rPr>
        <w:t>性</w:t>
      </w:r>
      <w:r>
        <w:rPr>
          <w:rFonts w:ascii="仿宋_GB2312" w:eastAsia="仿宋_GB2312" w:hAnsi="仿宋_GB2312" w:cs="仿宋_GB2312" w:hint="eastAsia"/>
          <w:sz w:val="32"/>
          <w:szCs w:val="32"/>
        </w:rPr>
        <w:t>社会组织助力巴东县脱贫攻坚活动中，我村有幸与湖北省建设监理协会“结缘”，湖北省建设监理协会捐助资金扩建了我们村老年人活动中心。在项目结束后，我们没有断了与企业的联系，而是和企业保持着更密切的联系，企业仍在继续帮我们</w:t>
      </w:r>
      <w:r w:rsidR="001B598B">
        <w:rPr>
          <w:rFonts w:ascii="仿宋_GB2312" w:eastAsia="仿宋_GB2312" w:hAnsi="仿宋_GB2312" w:cs="仿宋_GB2312" w:hint="eastAsia"/>
          <w:sz w:val="32"/>
          <w:szCs w:val="32"/>
        </w:rPr>
        <w:t>谋划</w:t>
      </w:r>
      <w:r>
        <w:rPr>
          <w:rFonts w:ascii="仿宋_GB2312" w:eastAsia="仿宋_GB2312" w:hAnsi="仿宋_GB2312" w:cs="仿宋_GB2312" w:hint="eastAsia"/>
          <w:sz w:val="32"/>
          <w:szCs w:val="32"/>
        </w:rPr>
        <w:t>村的后续发展，当我把我们村要发展高山民居民宿的想法告诉湖北省建设监理协会的高平高总的时候，高总非常的高兴，而且还表示，野三关镇竹园淌村有着独特的区位优势，是离平原最近的高山、是离西部最近的东部，高海拔决定了天气的清凉，加之保护良好的生态，一定是城里人，尤其是重庆、武汉大城市的首选之地，发展乡村旅游和</w:t>
      </w:r>
      <w:r>
        <w:rPr>
          <w:rFonts w:ascii="仿宋_GB2312" w:eastAsia="仿宋_GB2312" w:hAnsi="仿宋_GB2312" w:cs="仿宋_GB2312" w:hint="eastAsia"/>
          <w:sz w:val="32"/>
          <w:szCs w:val="32"/>
        </w:rPr>
        <w:lastRenderedPageBreak/>
        <w:t>民宿有着广阔的天地，并且保护环境的绿色产业，值得大力发展。只要我们村的民居民宿发展起来了，湖北</w:t>
      </w:r>
      <w:r w:rsidR="001B598B">
        <w:rPr>
          <w:rFonts w:ascii="仿宋_GB2312" w:eastAsia="仿宋_GB2312" w:hAnsi="仿宋_GB2312" w:cs="仿宋_GB2312" w:hint="eastAsia"/>
          <w:sz w:val="32"/>
          <w:szCs w:val="32"/>
        </w:rPr>
        <w:t>省</w:t>
      </w:r>
      <w:r>
        <w:rPr>
          <w:rFonts w:ascii="仿宋_GB2312" w:eastAsia="仿宋_GB2312" w:hAnsi="仿宋_GB2312" w:cs="仿宋_GB2312" w:hint="eastAsia"/>
          <w:sz w:val="32"/>
          <w:szCs w:val="32"/>
        </w:rPr>
        <w:t>建设监理协会将持续长期结对帮扶下去，还</w:t>
      </w:r>
      <w:r w:rsidR="001B598B">
        <w:rPr>
          <w:rFonts w:ascii="仿宋_GB2312" w:eastAsia="仿宋_GB2312" w:hAnsi="仿宋_GB2312" w:cs="仿宋_GB2312" w:hint="eastAsia"/>
          <w:sz w:val="32"/>
          <w:szCs w:val="32"/>
        </w:rPr>
        <w:t>会</w:t>
      </w:r>
      <w:r>
        <w:rPr>
          <w:rFonts w:ascii="仿宋_GB2312" w:eastAsia="仿宋_GB2312" w:hAnsi="仿宋_GB2312" w:cs="仿宋_GB2312" w:hint="eastAsia"/>
          <w:sz w:val="32"/>
          <w:szCs w:val="32"/>
        </w:rPr>
        <w:t>利用社会组织的资源优势加大对竹园淌村民居民宿</w:t>
      </w:r>
      <w:r w:rsidR="001B598B">
        <w:rPr>
          <w:rFonts w:ascii="仿宋_GB2312" w:eastAsia="仿宋_GB2312" w:hAnsi="仿宋_GB2312" w:cs="仿宋_GB2312" w:hint="eastAsia"/>
          <w:sz w:val="32"/>
          <w:szCs w:val="32"/>
        </w:rPr>
        <w:t>的</w:t>
      </w:r>
      <w:r>
        <w:rPr>
          <w:rFonts w:ascii="仿宋_GB2312" w:eastAsia="仿宋_GB2312" w:hAnsi="仿宋_GB2312" w:cs="仿宋_GB2312" w:hint="eastAsia"/>
          <w:sz w:val="32"/>
          <w:szCs w:val="32"/>
        </w:rPr>
        <w:t>宣传与推广。</w:t>
      </w:r>
    </w:p>
    <w:p w:rsidR="00334894" w:rsidRDefault="00334894" w:rsidP="001B598B">
      <w:pPr>
        <w:spacing w:line="560"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sz w:val="32"/>
          <w:szCs w:val="32"/>
        </w:rPr>
        <w:t>通过这几年的社会组织助力脱贫攻坚</w:t>
      </w:r>
      <w:r>
        <w:rPr>
          <w:rFonts w:ascii="仿宋_GB2312" w:eastAsia="仿宋_GB2312" w:hAnsi="仿宋_GB2312" w:cs="仿宋_GB2312" w:hint="eastAsia"/>
          <w:color w:val="000000"/>
          <w:sz w:val="32"/>
          <w:szCs w:val="32"/>
        </w:rPr>
        <w:t>行动，我们村至少取得了以下方面的成效：</w:t>
      </w:r>
    </w:p>
    <w:p w:rsidR="00334894" w:rsidRDefault="00334894" w:rsidP="001B598B">
      <w:pPr>
        <w:spacing w:line="560" w:lineRule="exact"/>
        <w:ind w:firstLineChars="200" w:firstLine="640"/>
        <w:rPr>
          <w:rFonts w:ascii="仿宋_GB2312" w:eastAsia="仿宋_GB2312" w:hAnsi="仿宋_GB2312" w:cs="仿宋_GB2312"/>
          <w:b/>
          <w:bCs/>
          <w:color w:val="000000"/>
          <w:sz w:val="32"/>
          <w:szCs w:val="32"/>
        </w:rPr>
      </w:pPr>
      <w:r w:rsidRPr="00393338">
        <w:rPr>
          <w:rFonts w:ascii="黑体" w:eastAsia="黑体" w:hAnsi="黑体" w:cs="仿宋_GB2312" w:hint="eastAsia"/>
          <w:bCs/>
          <w:color w:val="000000"/>
          <w:sz w:val="32"/>
          <w:szCs w:val="32"/>
        </w:rPr>
        <w:t>一是特殊群体得到了帮助，顺利脱了贫。</w:t>
      </w:r>
      <w:r w:rsidRPr="00D31651">
        <w:rPr>
          <w:rFonts w:ascii="仿宋_GB2312" w:eastAsia="仿宋_GB2312" w:hAnsi="仿宋_GB2312" w:cs="仿宋_GB2312" w:hint="eastAsia"/>
          <w:bCs/>
          <w:color w:val="000000"/>
          <w:sz w:val="32"/>
          <w:szCs w:val="32"/>
        </w:rPr>
        <w:t>通过社会组织的帮扶，解决了五保户、残疾人、大病患者等特殊人群短期的、紧急的困难和危机，并帮助一个个这样的家庭如期实现了脱贫。</w:t>
      </w:r>
    </w:p>
    <w:p w:rsidR="00334894" w:rsidRDefault="00334894" w:rsidP="001B598B">
      <w:pPr>
        <w:spacing w:line="560" w:lineRule="exact"/>
        <w:ind w:firstLineChars="200" w:firstLine="640"/>
        <w:rPr>
          <w:rFonts w:ascii="仿宋_GB2312" w:eastAsia="仿宋_GB2312" w:hAnsi="仿宋_GB2312" w:cs="仿宋_GB2312"/>
          <w:color w:val="000000"/>
          <w:sz w:val="32"/>
          <w:szCs w:val="32"/>
        </w:rPr>
      </w:pPr>
      <w:r w:rsidRPr="00393338">
        <w:rPr>
          <w:rFonts w:ascii="黑体" w:eastAsia="黑体" w:hAnsi="黑体" w:cs="仿宋_GB2312" w:hint="eastAsia"/>
          <w:bCs/>
          <w:color w:val="000000"/>
          <w:sz w:val="32"/>
          <w:szCs w:val="32"/>
        </w:rPr>
        <w:t>二是建实了村级产业发展基地。</w:t>
      </w:r>
      <w:r>
        <w:rPr>
          <w:rFonts w:ascii="仿宋_GB2312" w:eastAsia="仿宋_GB2312" w:hAnsi="仿宋_GB2312" w:cs="仿宋_GB2312" w:hint="eastAsia"/>
          <w:color w:val="000000"/>
          <w:sz w:val="32"/>
          <w:szCs w:val="32"/>
        </w:rPr>
        <w:t>在社会组织及企业的帮扶下，建成了蔬菜基地和养殖基地，包括连片大棚蔬菜基地</w:t>
      </w:r>
      <w:r>
        <w:rPr>
          <w:rFonts w:ascii="仿宋_GB2312" w:eastAsia="仿宋_GB2312" w:hAnsi="仿宋_GB2312" w:cs="仿宋_GB2312"/>
          <w:color w:val="000000"/>
          <w:sz w:val="32"/>
          <w:szCs w:val="32"/>
        </w:rPr>
        <w:t>1100</w:t>
      </w:r>
      <w:r>
        <w:rPr>
          <w:rFonts w:ascii="仿宋_GB2312" w:eastAsia="仿宋_GB2312" w:hAnsi="仿宋_GB2312" w:cs="仿宋_GB2312" w:hint="eastAsia"/>
          <w:color w:val="000000"/>
          <w:sz w:val="32"/>
          <w:szCs w:val="32"/>
        </w:rPr>
        <w:t>亩，年产高山绿色蔬菜</w:t>
      </w:r>
      <w:r>
        <w:rPr>
          <w:rFonts w:ascii="仿宋_GB2312" w:eastAsia="仿宋_GB2312" w:hAnsi="仿宋_GB2312" w:cs="仿宋_GB2312"/>
          <w:color w:val="000000"/>
          <w:sz w:val="32"/>
          <w:szCs w:val="32"/>
        </w:rPr>
        <w:t>8250</w:t>
      </w:r>
      <w:r>
        <w:rPr>
          <w:rFonts w:ascii="仿宋_GB2312" w:eastAsia="仿宋_GB2312" w:hAnsi="仿宋_GB2312" w:cs="仿宋_GB2312" w:hint="eastAsia"/>
          <w:color w:val="000000"/>
          <w:sz w:val="32"/>
          <w:szCs w:val="32"/>
        </w:rPr>
        <w:t>吨；标准化猪舍</w:t>
      </w:r>
      <w:r>
        <w:rPr>
          <w:rFonts w:ascii="仿宋_GB2312" w:eastAsia="仿宋_GB2312" w:hAnsi="仿宋_GB2312" w:cs="仿宋_GB2312"/>
          <w:color w:val="000000"/>
          <w:sz w:val="32"/>
          <w:szCs w:val="32"/>
        </w:rPr>
        <w:t>22</w:t>
      </w:r>
      <w:r>
        <w:rPr>
          <w:rFonts w:ascii="仿宋_GB2312" w:eastAsia="仿宋_GB2312" w:hAnsi="仿宋_GB2312" w:cs="仿宋_GB2312" w:hint="eastAsia"/>
          <w:color w:val="000000"/>
          <w:sz w:val="32"/>
          <w:szCs w:val="32"/>
        </w:rPr>
        <w:t>栋</w:t>
      </w:r>
      <w:r>
        <w:rPr>
          <w:rFonts w:ascii="仿宋_GB2312" w:eastAsia="仿宋_GB2312" w:hAnsi="仿宋_GB2312" w:cs="仿宋_GB2312"/>
          <w:color w:val="000000"/>
          <w:sz w:val="32"/>
          <w:szCs w:val="32"/>
        </w:rPr>
        <w:t>8000</w:t>
      </w:r>
      <w:r>
        <w:rPr>
          <w:rFonts w:ascii="仿宋_GB2312" w:eastAsia="仿宋_GB2312" w:hAnsi="仿宋_GB2312" w:cs="仿宋_GB2312" w:hint="eastAsia"/>
          <w:color w:val="000000"/>
          <w:sz w:val="32"/>
          <w:szCs w:val="32"/>
        </w:rPr>
        <w:t>㎡</w:t>
      </w:r>
      <w:r>
        <w:rPr>
          <w:rFonts w:ascii="仿宋_GB2312" w:eastAsia="仿宋_GB2312" w:hAnsi="仿宋_GB2312" w:cs="仿宋_GB2312"/>
          <w:color w:val="000000"/>
          <w:sz w:val="32"/>
          <w:szCs w:val="32"/>
        </w:rPr>
        <w:t>,</w:t>
      </w:r>
      <w:r>
        <w:rPr>
          <w:rFonts w:ascii="仿宋_GB2312" w:eastAsia="仿宋_GB2312" w:hAnsi="仿宋_GB2312" w:cs="仿宋_GB2312" w:hint="eastAsia"/>
          <w:color w:val="000000"/>
          <w:sz w:val="32"/>
          <w:szCs w:val="32"/>
        </w:rPr>
        <w:t>年出栏</w:t>
      </w:r>
      <w:r>
        <w:rPr>
          <w:rFonts w:ascii="仿宋_GB2312" w:eastAsia="仿宋_GB2312" w:hAnsi="仿宋_GB2312" w:cs="仿宋_GB2312"/>
          <w:color w:val="000000"/>
          <w:sz w:val="32"/>
          <w:szCs w:val="32"/>
        </w:rPr>
        <w:t>15000</w:t>
      </w:r>
      <w:r>
        <w:rPr>
          <w:rFonts w:ascii="仿宋_GB2312" w:eastAsia="仿宋_GB2312" w:hAnsi="仿宋_GB2312" w:cs="仿宋_GB2312" w:hint="eastAsia"/>
          <w:color w:val="000000"/>
          <w:sz w:val="32"/>
          <w:szCs w:val="32"/>
        </w:rPr>
        <w:t>头；蔬菜筐生产设备一套，年生产可达</w:t>
      </w:r>
      <w:r>
        <w:rPr>
          <w:rFonts w:ascii="仿宋_GB2312" w:eastAsia="仿宋_GB2312" w:hAnsi="仿宋_GB2312" w:cs="仿宋_GB2312"/>
          <w:color w:val="000000"/>
          <w:sz w:val="32"/>
          <w:szCs w:val="32"/>
        </w:rPr>
        <w:t>40</w:t>
      </w:r>
      <w:r>
        <w:rPr>
          <w:rFonts w:ascii="仿宋_GB2312" w:eastAsia="仿宋_GB2312" w:hAnsi="仿宋_GB2312" w:cs="仿宋_GB2312" w:hint="eastAsia"/>
          <w:color w:val="000000"/>
          <w:sz w:val="32"/>
          <w:szCs w:val="32"/>
        </w:rPr>
        <w:t>万个；蔬菜包装车间</w:t>
      </w:r>
      <w:r>
        <w:rPr>
          <w:rFonts w:ascii="仿宋_GB2312" w:eastAsia="仿宋_GB2312" w:hAnsi="仿宋_GB2312" w:cs="仿宋_GB2312"/>
          <w:color w:val="000000"/>
          <w:sz w:val="32"/>
          <w:szCs w:val="32"/>
        </w:rPr>
        <w:t>5</w:t>
      </w:r>
      <w:r>
        <w:rPr>
          <w:rFonts w:ascii="仿宋_GB2312" w:eastAsia="仿宋_GB2312" w:hAnsi="仿宋_GB2312" w:cs="仿宋_GB2312" w:hint="eastAsia"/>
          <w:color w:val="000000"/>
          <w:sz w:val="32"/>
          <w:szCs w:val="32"/>
        </w:rPr>
        <w:t>栋共</w:t>
      </w:r>
      <w:r>
        <w:rPr>
          <w:rFonts w:ascii="仿宋_GB2312" w:eastAsia="仿宋_GB2312" w:hAnsi="仿宋_GB2312" w:cs="仿宋_GB2312"/>
          <w:color w:val="000000"/>
          <w:sz w:val="32"/>
          <w:szCs w:val="32"/>
        </w:rPr>
        <w:t>2210</w:t>
      </w:r>
      <w:r>
        <w:rPr>
          <w:rFonts w:ascii="仿宋_GB2312" w:eastAsia="仿宋_GB2312" w:hAnsi="仿宋_GB2312" w:cs="仿宋_GB2312" w:hint="eastAsia"/>
          <w:color w:val="000000"/>
          <w:sz w:val="32"/>
          <w:szCs w:val="32"/>
        </w:rPr>
        <w:t>平方米；</w:t>
      </w:r>
      <w:r>
        <w:rPr>
          <w:rFonts w:ascii="仿宋_GB2312" w:eastAsia="仿宋_GB2312" w:hAnsi="仿宋_GB2312" w:cs="仿宋_GB2312"/>
          <w:color w:val="000000"/>
          <w:sz w:val="32"/>
          <w:szCs w:val="32"/>
        </w:rPr>
        <w:t>100t</w:t>
      </w:r>
      <w:r>
        <w:rPr>
          <w:rFonts w:ascii="仿宋_GB2312" w:eastAsia="仿宋_GB2312" w:hAnsi="仿宋_GB2312" w:cs="仿宋_GB2312" w:hint="eastAsia"/>
          <w:color w:val="000000"/>
          <w:sz w:val="32"/>
          <w:szCs w:val="32"/>
        </w:rPr>
        <w:t>组装式冷库</w:t>
      </w:r>
      <w:r>
        <w:rPr>
          <w:rFonts w:ascii="仿宋_GB2312" w:eastAsia="仿宋_GB2312" w:hAnsi="仿宋_GB2312" w:cs="仿宋_GB2312"/>
          <w:color w:val="000000"/>
          <w:sz w:val="32"/>
          <w:szCs w:val="32"/>
        </w:rPr>
        <w:t>1</w:t>
      </w:r>
      <w:r>
        <w:rPr>
          <w:rFonts w:ascii="仿宋_GB2312" w:eastAsia="仿宋_GB2312" w:hAnsi="仿宋_GB2312" w:cs="仿宋_GB2312" w:hint="eastAsia"/>
          <w:color w:val="000000"/>
          <w:sz w:val="32"/>
          <w:szCs w:val="32"/>
        </w:rPr>
        <w:t>座；沼气池</w:t>
      </w:r>
      <w:r>
        <w:rPr>
          <w:rFonts w:ascii="仿宋_GB2312" w:eastAsia="仿宋_GB2312" w:hAnsi="仿宋_GB2312" w:cs="仿宋_GB2312"/>
          <w:color w:val="000000"/>
          <w:sz w:val="32"/>
          <w:szCs w:val="32"/>
        </w:rPr>
        <w:t>1400m</w:t>
      </w:r>
      <w:r>
        <w:rPr>
          <w:rFonts w:ascii="宋体" w:hAnsi="宋体" w:cs="宋体" w:hint="eastAsia"/>
          <w:color w:val="000000"/>
          <w:sz w:val="32"/>
          <w:szCs w:val="32"/>
        </w:rPr>
        <w:t>³</w:t>
      </w:r>
      <w:r>
        <w:rPr>
          <w:rFonts w:ascii="仿宋_GB2312" w:eastAsia="仿宋_GB2312" w:hAnsi="仿宋_GB2312" w:cs="仿宋_GB2312" w:hint="eastAsia"/>
          <w:color w:val="000000"/>
          <w:sz w:val="32"/>
          <w:szCs w:val="32"/>
        </w:rPr>
        <w:t>；田间滴灌系统</w:t>
      </w:r>
      <w:r>
        <w:rPr>
          <w:rFonts w:ascii="仿宋_GB2312" w:eastAsia="仿宋_GB2312" w:hAnsi="仿宋_GB2312" w:cs="仿宋_GB2312"/>
          <w:color w:val="000000"/>
          <w:sz w:val="32"/>
          <w:szCs w:val="32"/>
        </w:rPr>
        <w:t>209</w:t>
      </w:r>
      <w:r>
        <w:rPr>
          <w:rFonts w:ascii="仿宋_GB2312" w:eastAsia="仿宋_GB2312" w:hAnsi="仿宋_GB2312" w:cs="仿宋_GB2312" w:hint="eastAsia"/>
          <w:color w:val="000000"/>
          <w:sz w:val="32"/>
          <w:szCs w:val="32"/>
        </w:rPr>
        <w:t>万米。养殖基地产生猪粪通过沼气池发酵后，沼气用来发电，沼液用来滴灌大棚蔬菜基地，沼渣用来制作有机肥。真正形成了现代生态循环农业，</w:t>
      </w:r>
      <w:r>
        <w:rPr>
          <w:rFonts w:ascii="仿宋_GB2312" w:eastAsia="仿宋_GB2312" w:hAnsi="仿宋_GB2312" w:cs="仿宋_GB2312"/>
          <w:color w:val="000000"/>
          <w:sz w:val="32"/>
          <w:szCs w:val="32"/>
        </w:rPr>
        <w:t>2019</w:t>
      </w:r>
      <w:r>
        <w:rPr>
          <w:rFonts w:ascii="仿宋_GB2312" w:eastAsia="仿宋_GB2312" w:hAnsi="仿宋_GB2312" w:cs="仿宋_GB2312" w:hint="eastAsia"/>
          <w:color w:val="000000"/>
          <w:sz w:val="32"/>
          <w:szCs w:val="32"/>
        </w:rPr>
        <w:t>我村被认定为“湖北省休闲农业示范点”。</w:t>
      </w:r>
    </w:p>
    <w:p w:rsidR="00334894" w:rsidRDefault="00334894" w:rsidP="001B598B">
      <w:pPr>
        <w:spacing w:line="560" w:lineRule="exact"/>
        <w:ind w:firstLineChars="200" w:firstLine="640"/>
        <w:rPr>
          <w:rFonts w:ascii="仿宋_GB2312" w:eastAsia="仿宋_GB2312" w:hAnsi="仿宋_GB2312" w:cs="仿宋_GB2312"/>
          <w:color w:val="000000"/>
          <w:sz w:val="32"/>
          <w:szCs w:val="32"/>
        </w:rPr>
      </w:pPr>
      <w:r w:rsidRPr="00393338">
        <w:rPr>
          <w:rFonts w:ascii="黑体" w:eastAsia="黑体" w:hAnsi="黑体" w:cs="仿宋_GB2312" w:hint="eastAsia"/>
          <w:bCs/>
          <w:color w:val="000000"/>
          <w:sz w:val="32"/>
          <w:szCs w:val="32"/>
        </w:rPr>
        <w:t>三是壮大了村集体经济，形成了长效的带贫益贫机制。</w:t>
      </w:r>
      <w:r>
        <w:rPr>
          <w:rFonts w:ascii="仿宋_GB2312" w:eastAsia="仿宋_GB2312" w:hAnsi="仿宋_GB2312" w:cs="仿宋_GB2312"/>
          <w:color w:val="000000"/>
          <w:sz w:val="32"/>
          <w:szCs w:val="32"/>
        </w:rPr>
        <w:t>2018</w:t>
      </w:r>
      <w:r>
        <w:rPr>
          <w:rFonts w:ascii="仿宋_GB2312" w:eastAsia="仿宋_GB2312" w:hAnsi="仿宋_GB2312" w:cs="仿宋_GB2312" w:hint="eastAsia"/>
          <w:color w:val="000000"/>
          <w:sz w:val="32"/>
          <w:szCs w:val="32"/>
        </w:rPr>
        <w:t>年，我村确立了“村集体</w:t>
      </w:r>
      <w:r>
        <w:rPr>
          <w:rFonts w:ascii="仿宋_GB2312" w:eastAsia="仿宋_GB2312" w:hAnsi="仿宋_GB2312" w:cs="仿宋_GB2312"/>
          <w:color w:val="000000"/>
          <w:sz w:val="32"/>
          <w:szCs w:val="32"/>
        </w:rPr>
        <w:t>+</w:t>
      </w:r>
      <w:r>
        <w:rPr>
          <w:rFonts w:ascii="仿宋_GB2312" w:eastAsia="仿宋_GB2312" w:hAnsi="仿宋_GB2312" w:cs="仿宋_GB2312" w:hint="eastAsia"/>
          <w:color w:val="000000"/>
          <w:sz w:val="32"/>
          <w:szCs w:val="32"/>
        </w:rPr>
        <w:t>龙头企业</w:t>
      </w:r>
      <w:r>
        <w:rPr>
          <w:rFonts w:ascii="仿宋_GB2312" w:eastAsia="仿宋_GB2312" w:hAnsi="仿宋_GB2312" w:cs="仿宋_GB2312"/>
          <w:color w:val="000000"/>
          <w:sz w:val="32"/>
          <w:szCs w:val="32"/>
        </w:rPr>
        <w:t>+</w:t>
      </w:r>
      <w:r>
        <w:rPr>
          <w:rFonts w:ascii="仿宋_GB2312" w:eastAsia="仿宋_GB2312" w:hAnsi="仿宋_GB2312" w:cs="仿宋_GB2312" w:hint="eastAsia"/>
          <w:color w:val="000000"/>
          <w:sz w:val="32"/>
          <w:szCs w:val="32"/>
        </w:rPr>
        <w:t>农户”的发展模式，村集体将向上级财政部门和社会组织争取到的资金入股到巴东县黄连坪农业开发有限公司，同时也鼓励村民将土地入股到该企业，签订股权受益分红协议，让村集体和村民变成企业的股东，每年按股权分享收益，并将村里有劳动力的村民统一安排到该企业务工。</w:t>
      </w:r>
      <w:r>
        <w:rPr>
          <w:rFonts w:ascii="仿宋_GB2312" w:eastAsia="仿宋_GB2312" w:hAnsi="仿宋_GB2312" w:cs="仿宋_GB2312"/>
          <w:color w:val="000000"/>
          <w:sz w:val="32"/>
          <w:szCs w:val="32"/>
        </w:rPr>
        <w:lastRenderedPageBreak/>
        <w:t>2019</w:t>
      </w:r>
      <w:r>
        <w:rPr>
          <w:rFonts w:ascii="仿宋_GB2312" w:eastAsia="仿宋_GB2312" w:hAnsi="仿宋_GB2312" w:cs="仿宋_GB2312" w:hint="eastAsia"/>
          <w:color w:val="000000"/>
          <w:sz w:val="32"/>
          <w:szCs w:val="32"/>
        </w:rPr>
        <w:t>年，企业直接带动帮扶我村建档立卡贫困户</w:t>
      </w:r>
      <w:r>
        <w:rPr>
          <w:rFonts w:ascii="仿宋_GB2312" w:eastAsia="仿宋_GB2312" w:hAnsi="仿宋_GB2312" w:cs="仿宋_GB2312"/>
          <w:color w:val="000000"/>
          <w:sz w:val="32"/>
          <w:szCs w:val="32"/>
        </w:rPr>
        <w:t>184</w:t>
      </w:r>
      <w:r>
        <w:rPr>
          <w:rFonts w:ascii="仿宋_GB2312" w:eastAsia="仿宋_GB2312" w:hAnsi="仿宋_GB2312" w:cs="仿宋_GB2312" w:hint="eastAsia"/>
          <w:color w:val="000000"/>
          <w:sz w:val="32"/>
          <w:szCs w:val="32"/>
        </w:rPr>
        <w:t>户</w:t>
      </w:r>
      <w:r>
        <w:rPr>
          <w:rFonts w:ascii="仿宋_GB2312" w:eastAsia="仿宋_GB2312" w:hAnsi="仿宋_GB2312" w:cs="仿宋_GB2312"/>
          <w:color w:val="000000"/>
          <w:sz w:val="32"/>
          <w:szCs w:val="32"/>
        </w:rPr>
        <w:t>596</w:t>
      </w:r>
      <w:r>
        <w:rPr>
          <w:rFonts w:ascii="仿宋_GB2312" w:eastAsia="仿宋_GB2312" w:hAnsi="仿宋_GB2312" w:cs="仿宋_GB2312" w:hint="eastAsia"/>
          <w:color w:val="000000"/>
          <w:sz w:val="32"/>
          <w:szCs w:val="32"/>
        </w:rPr>
        <w:t>人，常年吸收</w:t>
      </w:r>
      <w:r>
        <w:rPr>
          <w:rFonts w:ascii="仿宋_GB2312" w:eastAsia="仿宋_GB2312" w:hAnsi="仿宋_GB2312" w:cs="仿宋_GB2312"/>
          <w:color w:val="000000"/>
          <w:sz w:val="32"/>
          <w:szCs w:val="32"/>
        </w:rPr>
        <w:t>90</w:t>
      </w:r>
      <w:r>
        <w:rPr>
          <w:rFonts w:ascii="仿宋_GB2312" w:eastAsia="仿宋_GB2312" w:hAnsi="仿宋_GB2312" w:cs="仿宋_GB2312" w:hint="eastAsia"/>
          <w:color w:val="000000"/>
          <w:sz w:val="32"/>
          <w:szCs w:val="32"/>
        </w:rPr>
        <w:t>余人在企业务工，支付土地流转资金</w:t>
      </w:r>
      <w:r>
        <w:rPr>
          <w:rFonts w:ascii="仿宋_GB2312" w:eastAsia="仿宋_GB2312" w:hAnsi="仿宋_GB2312" w:cs="仿宋_GB2312"/>
          <w:color w:val="000000"/>
          <w:sz w:val="32"/>
          <w:szCs w:val="32"/>
        </w:rPr>
        <w:t>37.5</w:t>
      </w:r>
      <w:r>
        <w:rPr>
          <w:rFonts w:ascii="仿宋_GB2312" w:eastAsia="仿宋_GB2312" w:hAnsi="仿宋_GB2312" w:cs="仿宋_GB2312" w:hint="eastAsia"/>
          <w:color w:val="000000"/>
          <w:sz w:val="32"/>
          <w:szCs w:val="32"/>
        </w:rPr>
        <w:t>万元，发放务工工资</w:t>
      </w:r>
      <w:r>
        <w:rPr>
          <w:rFonts w:ascii="仿宋_GB2312" w:eastAsia="仿宋_GB2312" w:hAnsi="仿宋_GB2312" w:cs="仿宋_GB2312"/>
          <w:color w:val="000000"/>
          <w:sz w:val="32"/>
          <w:szCs w:val="32"/>
        </w:rPr>
        <w:t>348</w:t>
      </w:r>
      <w:r>
        <w:rPr>
          <w:rFonts w:ascii="仿宋_GB2312" w:eastAsia="仿宋_GB2312" w:hAnsi="仿宋_GB2312" w:cs="仿宋_GB2312" w:hint="eastAsia"/>
          <w:color w:val="000000"/>
          <w:sz w:val="32"/>
          <w:szCs w:val="32"/>
        </w:rPr>
        <w:t>万元，贫困户分红</w:t>
      </w:r>
      <w:r>
        <w:rPr>
          <w:rFonts w:ascii="仿宋_GB2312" w:eastAsia="仿宋_GB2312" w:hAnsi="仿宋_GB2312" w:cs="仿宋_GB2312"/>
          <w:color w:val="000000"/>
          <w:sz w:val="32"/>
          <w:szCs w:val="32"/>
        </w:rPr>
        <w:t>10.8</w:t>
      </w:r>
      <w:r>
        <w:rPr>
          <w:rFonts w:ascii="仿宋_GB2312" w:eastAsia="仿宋_GB2312" w:hAnsi="仿宋_GB2312" w:cs="仿宋_GB2312" w:hint="eastAsia"/>
          <w:color w:val="000000"/>
          <w:sz w:val="32"/>
          <w:szCs w:val="32"/>
        </w:rPr>
        <w:t>万元，村集体分红</w:t>
      </w:r>
      <w:r>
        <w:rPr>
          <w:rFonts w:ascii="仿宋_GB2312" w:eastAsia="仿宋_GB2312" w:hAnsi="仿宋_GB2312" w:cs="仿宋_GB2312"/>
          <w:color w:val="000000"/>
          <w:sz w:val="32"/>
          <w:szCs w:val="32"/>
        </w:rPr>
        <w:t>24</w:t>
      </w:r>
      <w:r>
        <w:rPr>
          <w:rFonts w:ascii="仿宋_GB2312" w:eastAsia="仿宋_GB2312" w:hAnsi="仿宋_GB2312" w:cs="仿宋_GB2312" w:hint="eastAsia"/>
          <w:color w:val="000000"/>
          <w:sz w:val="32"/>
          <w:szCs w:val="32"/>
        </w:rPr>
        <w:t>万元。通过这种模式，村民富裕了，村集体收入增加了，龙头企业壮大了。</w:t>
      </w:r>
    </w:p>
    <w:p w:rsidR="00334894" w:rsidRDefault="00334894" w:rsidP="001B598B">
      <w:pPr>
        <w:spacing w:line="560" w:lineRule="exact"/>
        <w:ind w:firstLineChars="200" w:firstLine="640"/>
        <w:rPr>
          <w:rFonts w:ascii="仿宋_GB2312" w:eastAsia="仿宋_GB2312" w:hAnsi="仿宋_GB2312" w:cs="仿宋_GB2312"/>
          <w:b/>
          <w:bCs/>
          <w:color w:val="000000"/>
          <w:sz w:val="32"/>
          <w:szCs w:val="32"/>
        </w:rPr>
      </w:pPr>
      <w:r w:rsidRPr="00393338">
        <w:rPr>
          <w:rFonts w:ascii="黑体" w:eastAsia="黑体" w:hAnsi="黑体" w:cs="仿宋_GB2312" w:hint="eastAsia"/>
          <w:bCs/>
          <w:color w:val="000000"/>
          <w:sz w:val="32"/>
          <w:szCs w:val="32"/>
        </w:rPr>
        <w:t>四是完善了基础设施建设短板，丰富了群众文化生活。</w:t>
      </w:r>
      <w:r>
        <w:rPr>
          <w:rFonts w:ascii="仿宋_GB2312" w:eastAsia="仿宋_GB2312" w:hAnsi="仿宋_GB2312" w:cs="仿宋_GB2312" w:hint="eastAsia"/>
          <w:color w:val="000000"/>
          <w:sz w:val="32"/>
          <w:szCs w:val="32"/>
        </w:rPr>
        <w:t>湖北省建设监理协会捐助</w:t>
      </w:r>
      <w:r w:rsidR="00F33CE8">
        <w:rPr>
          <w:rFonts w:ascii="仿宋_GB2312" w:eastAsia="仿宋_GB2312" w:hAnsi="仿宋_GB2312" w:cs="仿宋_GB2312" w:hint="eastAsia"/>
          <w:color w:val="000000"/>
          <w:sz w:val="32"/>
          <w:szCs w:val="32"/>
        </w:rPr>
        <w:t>的</w:t>
      </w:r>
      <w:r>
        <w:rPr>
          <w:rFonts w:ascii="仿宋_GB2312" w:eastAsia="仿宋_GB2312" w:hAnsi="仿宋_GB2312" w:cs="仿宋_GB2312"/>
          <w:color w:val="000000"/>
          <w:sz w:val="32"/>
          <w:szCs w:val="32"/>
        </w:rPr>
        <w:t>3</w:t>
      </w:r>
      <w:r>
        <w:rPr>
          <w:rFonts w:ascii="仿宋_GB2312" w:eastAsia="仿宋_GB2312" w:hAnsi="仿宋_GB2312" w:cs="仿宋_GB2312" w:hint="eastAsia"/>
          <w:color w:val="000000"/>
          <w:sz w:val="32"/>
          <w:szCs w:val="32"/>
        </w:rPr>
        <w:t>万元用于扩建村老年人活动中心，新增加了阅读室、娱乐室，且配套了相关的医疗设施。扩建后的老年人活动中心于今年</w:t>
      </w:r>
      <w:r>
        <w:rPr>
          <w:rFonts w:ascii="仿宋_GB2312" w:eastAsia="仿宋_GB2312" w:hAnsi="仿宋_GB2312" w:cs="仿宋_GB2312"/>
          <w:color w:val="000000"/>
          <w:sz w:val="32"/>
          <w:szCs w:val="32"/>
        </w:rPr>
        <w:t>6</w:t>
      </w:r>
      <w:r>
        <w:rPr>
          <w:rFonts w:ascii="仿宋_GB2312" w:eastAsia="仿宋_GB2312" w:hAnsi="仿宋_GB2312" w:cs="仿宋_GB2312" w:hint="eastAsia"/>
          <w:color w:val="000000"/>
          <w:sz w:val="32"/>
          <w:szCs w:val="32"/>
        </w:rPr>
        <w:t>月开始投入使用，由专人负责，按时开放。并成立了老年人协会，建立了必要的规章制度，为村内的老年人提供活动场所和保障。今年</w:t>
      </w:r>
      <w:r>
        <w:rPr>
          <w:rFonts w:ascii="仿宋_GB2312" w:eastAsia="仿宋_GB2312" w:hAnsi="仿宋_GB2312" w:cs="仿宋_GB2312"/>
          <w:color w:val="000000"/>
          <w:sz w:val="32"/>
          <w:szCs w:val="32"/>
        </w:rPr>
        <w:t>7</w:t>
      </w:r>
      <w:r>
        <w:rPr>
          <w:rFonts w:ascii="仿宋_GB2312" w:eastAsia="仿宋_GB2312" w:hAnsi="仿宋_GB2312" w:cs="仿宋_GB2312" w:hint="eastAsia"/>
          <w:color w:val="000000"/>
          <w:sz w:val="32"/>
          <w:szCs w:val="32"/>
        </w:rPr>
        <w:t>月，我们举办了老年退役军人座谈活动；</w:t>
      </w:r>
      <w:r>
        <w:rPr>
          <w:rFonts w:ascii="仿宋_GB2312" w:eastAsia="仿宋_GB2312" w:hAnsi="仿宋_GB2312" w:cs="仿宋_GB2312"/>
          <w:color w:val="000000"/>
          <w:sz w:val="32"/>
          <w:szCs w:val="32"/>
        </w:rPr>
        <w:t>8</w:t>
      </w:r>
      <w:r>
        <w:rPr>
          <w:rFonts w:ascii="仿宋_GB2312" w:eastAsia="仿宋_GB2312" w:hAnsi="仿宋_GB2312" w:cs="仿宋_GB2312" w:hint="eastAsia"/>
          <w:color w:val="000000"/>
          <w:sz w:val="32"/>
          <w:szCs w:val="32"/>
        </w:rPr>
        <w:t>月，我们举办了老年健康讲座，为村内</w:t>
      </w:r>
      <w:r>
        <w:rPr>
          <w:rFonts w:ascii="仿宋_GB2312" w:eastAsia="仿宋_GB2312" w:hAnsi="仿宋_GB2312" w:cs="仿宋_GB2312"/>
          <w:color w:val="000000"/>
          <w:sz w:val="32"/>
          <w:szCs w:val="32"/>
        </w:rPr>
        <w:t>60</w:t>
      </w:r>
      <w:r>
        <w:rPr>
          <w:rFonts w:ascii="仿宋_GB2312" w:eastAsia="仿宋_GB2312" w:hAnsi="仿宋_GB2312" w:cs="仿宋_GB2312" w:hint="eastAsia"/>
          <w:color w:val="000000"/>
          <w:sz w:val="32"/>
          <w:szCs w:val="32"/>
        </w:rPr>
        <w:t>岁以上的老年人进行免费的健康检查。根据兴趣爱好，我们还将举行更多更好的活动，以丰富村内老百姓的文化生活，进一步提升了党在最基层的凝聚力。</w:t>
      </w:r>
    </w:p>
    <w:p w:rsidR="00334894" w:rsidRDefault="00334894" w:rsidP="001B598B">
      <w:pPr>
        <w:spacing w:line="560"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以上就是我向各</w:t>
      </w:r>
      <w:r w:rsidR="00F33CE8">
        <w:rPr>
          <w:rFonts w:ascii="仿宋_GB2312" w:eastAsia="仿宋_GB2312" w:hAnsi="仿宋_GB2312" w:cs="仿宋_GB2312" w:hint="eastAsia"/>
          <w:color w:val="000000"/>
          <w:sz w:val="32"/>
          <w:szCs w:val="32"/>
        </w:rPr>
        <w:t>位</w:t>
      </w:r>
      <w:r>
        <w:rPr>
          <w:rFonts w:ascii="仿宋_GB2312" w:eastAsia="仿宋_GB2312" w:hAnsi="仿宋_GB2312" w:cs="仿宋_GB2312" w:hint="eastAsia"/>
          <w:color w:val="000000"/>
          <w:sz w:val="32"/>
          <w:szCs w:val="32"/>
        </w:rPr>
        <w:t>领导汇报的社会组织助力巴东脱贫攻坚对我们村的帮扶和变化。</w:t>
      </w:r>
      <w:r>
        <w:rPr>
          <w:rFonts w:ascii="仿宋_GB2312" w:eastAsia="仿宋_GB2312" w:hAnsi="仿宋_GB2312" w:cs="仿宋_GB2312" w:hint="eastAsia"/>
          <w:sz w:val="32"/>
          <w:szCs w:val="32"/>
        </w:rPr>
        <w:t>竹园淌村</w:t>
      </w:r>
      <w:r>
        <w:rPr>
          <w:rFonts w:ascii="仿宋_GB2312" w:eastAsia="仿宋_GB2312" w:hAnsi="仿宋_GB2312" w:cs="仿宋_GB2312" w:hint="eastAsia"/>
          <w:color w:val="000000"/>
          <w:sz w:val="32"/>
          <w:szCs w:val="32"/>
        </w:rPr>
        <w:t>将以本次工作汇报为新的起点，认真借鉴更好的经验做法，希望在接下来的乡村振兴过程中，能够得到更多的社会组织的帮扶，让</w:t>
      </w:r>
      <w:r>
        <w:rPr>
          <w:rFonts w:ascii="仿宋_GB2312" w:eastAsia="仿宋_GB2312" w:hAnsi="仿宋_GB2312" w:cs="仿宋_GB2312" w:hint="eastAsia"/>
          <w:sz w:val="32"/>
          <w:szCs w:val="32"/>
        </w:rPr>
        <w:t>竹园淌村的老百姓得到更多的实实在在的好处</w:t>
      </w:r>
      <w:r>
        <w:rPr>
          <w:rFonts w:ascii="仿宋_GB2312" w:eastAsia="仿宋_GB2312" w:hAnsi="仿宋_GB2312" w:cs="仿宋_GB2312" w:hint="eastAsia"/>
          <w:color w:val="000000"/>
          <w:sz w:val="32"/>
          <w:szCs w:val="32"/>
        </w:rPr>
        <w:t>。</w:t>
      </w:r>
    </w:p>
    <w:p w:rsidR="00334894" w:rsidRDefault="00334894" w:rsidP="00FA75B7">
      <w:pPr>
        <w:spacing w:line="560"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再此对湖北</w:t>
      </w:r>
      <w:r w:rsidR="00F33CE8">
        <w:rPr>
          <w:rFonts w:ascii="仿宋_GB2312" w:eastAsia="仿宋_GB2312" w:hAnsi="仿宋_GB2312" w:cs="仿宋_GB2312" w:hint="eastAsia"/>
          <w:color w:val="000000"/>
          <w:sz w:val="32"/>
          <w:szCs w:val="32"/>
        </w:rPr>
        <w:t>省</w:t>
      </w:r>
      <w:r>
        <w:rPr>
          <w:rFonts w:ascii="仿宋_GB2312" w:eastAsia="仿宋_GB2312" w:hAnsi="仿宋_GB2312" w:cs="仿宋_GB2312" w:hint="eastAsia"/>
          <w:color w:val="000000"/>
          <w:sz w:val="32"/>
          <w:szCs w:val="32"/>
        </w:rPr>
        <w:t>建设监理协会和各位社会组织对我村长期帮扶表示衷心的感谢，谢谢大家！</w:t>
      </w:r>
    </w:p>
    <w:sectPr w:rsidR="00334894" w:rsidSect="00D31651">
      <w:headerReference w:type="even" r:id="rId7"/>
      <w:headerReference w:type="default" r:id="rId8"/>
      <w:footerReference w:type="even" r:id="rId9"/>
      <w:footerReference w:type="default" r:id="rId10"/>
      <w:headerReference w:type="first" r:id="rId11"/>
      <w:footerReference w:type="first" r:id="rId12"/>
      <w:pgSz w:w="11906" w:h="16838"/>
      <w:pgMar w:top="1871" w:right="1531" w:bottom="1304" w:left="1531" w:header="851" w:footer="992" w:gutter="0"/>
      <w:pgNumType w:fmt="numberInDash"/>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0750" w:rsidRDefault="00DA0750">
      <w:r>
        <w:separator/>
      </w:r>
    </w:p>
  </w:endnote>
  <w:endnote w:type="continuationSeparator" w:id="0">
    <w:p w:rsidR="00DA0750" w:rsidRDefault="00DA07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charset w:val="86"/>
    <w:family w:val="auto"/>
    <w:pitch w:val="variable"/>
    <w:sig w:usb0="00000001" w:usb1="080E0000" w:usb2="00000010" w:usb3="00000000" w:csb0="00040000" w:csb1="00000000"/>
  </w:font>
  <w:font w:name="楷体_GB2312">
    <w:altName w:val="楷体"/>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4894" w:rsidRDefault="00FA75B7" w:rsidP="00BC0CFA">
    <w:pPr>
      <w:pStyle w:val="a3"/>
      <w:framePr w:wrap="around" w:vAnchor="text" w:hAnchor="margin" w:xAlign="outside" w:y="1"/>
      <w:rPr>
        <w:rStyle w:val="a4"/>
      </w:rPr>
    </w:pPr>
    <w:r>
      <w:rPr>
        <w:rStyle w:val="a4"/>
      </w:rPr>
      <w:fldChar w:fldCharType="begin"/>
    </w:r>
    <w:r w:rsidR="00334894">
      <w:rPr>
        <w:rStyle w:val="a4"/>
      </w:rPr>
      <w:instrText xml:space="preserve">PAGE  </w:instrText>
    </w:r>
    <w:r>
      <w:rPr>
        <w:rStyle w:val="a4"/>
      </w:rPr>
      <w:fldChar w:fldCharType="end"/>
    </w:r>
  </w:p>
  <w:p w:rsidR="00334894" w:rsidRDefault="00334894" w:rsidP="00D31651">
    <w:pPr>
      <w:pStyle w:val="a3"/>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4894" w:rsidRPr="00D31651" w:rsidRDefault="00FA75B7" w:rsidP="00BC0CFA">
    <w:pPr>
      <w:pStyle w:val="a3"/>
      <w:framePr w:wrap="around" w:vAnchor="text" w:hAnchor="margin" w:xAlign="outside" w:y="1"/>
      <w:rPr>
        <w:rStyle w:val="a4"/>
        <w:rFonts w:ascii="仿宋_GB2312" w:eastAsia="仿宋_GB2312"/>
        <w:sz w:val="24"/>
        <w:szCs w:val="24"/>
      </w:rPr>
    </w:pPr>
    <w:r w:rsidRPr="00D31651">
      <w:rPr>
        <w:rStyle w:val="a4"/>
        <w:rFonts w:ascii="仿宋_GB2312" w:eastAsia="仿宋_GB2312"/>
        <w:sz w:val="24"/>
        <w:szCs w:val="24"/>
      </w:rPr>
      <w:fldChar w:fldCharType="begin"/>
    </w:r>
    <w:r w:rsidR="00334894" w:rsidRPr="00D31651">
      <w:rPr>
        <w:rStyle w:val="a4"/>
        <w:rFonts w:ascii="仿宋_GB2312" w:eastAsia="仿宋_GB2312"/>
        <w:sz w:val="24"/>
        <w:szCs w:val="24"/>
      </w:rPr>
      <w:instrText xml:space="preserve">PAGE  </w:instrText>
    </w:r>
    <w:r w:rsidRPr="00D31651">
      <w:rPr>
        <w:rStyle w:val="a4"/>
        <w:rFonts w:ascii="仿宋_GB2312" w:eastAsia="仿宋_GB2312"/>
        <w:sz w:val="24"/>
        <w:szCs w:val="24"/>
      </w:rPr>
      <w:fldChar w:fldCharType="separate"/>
    </w:r>
    <w:r w:rsidR="00D14E6A">
      <w:rPr>
        <w:rStyle w:val="a4"/>
        <w:rFonts w:ascii="仿宋_GB2312" w:eastAsia="仿宋_GB2312"/>
        <w:noProof/>
        <w:sz w:val="24"/>
        <w:szCs w:val="24"/>
      </w:rPr>
      <w:t>- 1 -</w:t>
    </w:r>
    <w:r w:rsidRPr="00D31651">
      <w:rPr>
        <w:rStyle w:val="a4"/>
        <w:rFonts w:ascii="仿宋_GB2312" w:eastAsia="仿宋_GB2312"/>
        <w:sz w:val="24"/>
        <w:szCs w:val="24"/>
      </w:rPr>
      <w:fldChar w:fldCharType="end"/>
    </w:r>
  </w:p>
  <w:p w:rsidR="00334894" w:rsidRDefault="00334894" w:rsidP="00D31651">
    <w:pPr>
      <w:pStyle w:val="a3"/>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598B" w:rsidRDefault="001B598B">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0750" w:rsidRDefault="00DA0750">
      <w:r>
        <w:separator/>
      </w:r>
    </w:p>
  </w:footnote>
  <w:footnote w:type="continuationSeparator" w:id="0">
    <w:p w:rsidR="00DA0750" w:rsidRDefault="00DA07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598B" w:rsidRDefault="001B598B">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598B" w:rsidRDefault="001B598B" w:rsidP="001B598B">
    <w:pPr>
      <w:pStyle w:val="a5"/>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598B" w:rsidRDefault="001B598B">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420"/>
  <w:drawingGridVerticalSpacing w:val="156"/>
  <w:noPunctuationKerning/>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98847F9"/>
    <w:rsid w:val="000D402D"/>
    <w:rsid w:val="001B598B"/>
    <w:rsid w:val="0025046B"/>
    <w:rsid w:val="00334894"/>
    <w:rsid w:val="00370EB3"/>
    <w:rsid w:val="00393338"/>
    <w:rsid w:val="003E29B9"/>
    <w:rsid w:val="00402136"/>
    <w:rsid w:val="00440241"/>
    <w:rsid w:val="00475941"/>
    <w:rsid w:val="004E2BFD"/>
    <w:rsid w:val="0052510C"/>
    <w:rsid w:val="006E3593"/>
    <w:rsid w:val="006E7BB7"/>
    <w:rsid w:val="00763172"/>
    <w:rsid w:val="007756B9"/>
    <w:rsid w:val="00881E34"/>
    <w:rsid w:val="00937001"/>
    <w:rsid w:val="00B22A0C"/>
    <w:rsid w:val="00BC0CFA"/>
    <w:rsid w:val="00CD6CFF"/>
    <w:rsid w:val="00CE2275"/>
    <w:rsid w:val="00D14E6A"/>
    <w:rsid w:val="00D31651"/>
    <w:rsid w:val="00DA0750"/>
    <w:rsid w:val="00EB0FC0"/>
    <w:rsid w:val="00F33CE8"/>
    <w:rsid w:val="00FA75B7"/>
    <w:rsid w:val="00FB754D"/>
    <w:rsid w:val="00FC1CEA"/>
    <w:rsid w:val="02247639"/>
    <w:rsid w:val="068B0AFF"/>
    <w:rsid w:val="09FC3FD2"/>
    <w:rsid w:val="0C1B04A0"/>
    <w:rsid w:val="13267792"/>
    <w:rsid w:val="198847F9"/>
    <w:rsid w:val="19A31E44"/>
    <w:rsid w:val="1ED574BF"/>
    <w:rsid w:val="1FDD0125"/>
    <w:rsid w:val="225011FF"/>
    <w:rsid w:val="25270509"/>
    <w:rsid w:val="27377FE7"/>
    <w:rsid w:val="287548FC"/>
    <w:rsid w:val="34B82B0C"/>
    <w:rsid w:val="34E312C4"/>
    <w:rsid w:val="3C922DC3"/>
    <w:rsid w:val="44F45AD4"/>
    <w:rsid w:val="4CBE0DAA"/>
    <w:rsid w:val="4D074034"/>
    <w:rsid w:val="4DB34E51"/>
    <w:rsid w:val="4E5B33E9"/>
    <w:rsid w:val="508437B7"/>
    <w:rsid w:val="51F165D2"/>
    <w:rsid w:val="53B01554"/>
    <w:rsid w:val="650C2818"/>
    <w:rsid w:val="69694060"/>
    <w:rsid w:val="6C04014F"/>
    <w:rsid w:val="7F551B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HTML Top of Form" w:locked="1" w:semiHidden="0" w:uiPriority="0" w:unhideWhenUsed="0"/>
    <w:lsdException w:name="HTML Bottom of Form" w:locked="1" w:semiHidden="0" w:uiPriority="0" w:unhideWhenUsed="0"/>
    <w:lsdException w:name="Normal Table" w:locked="1" w:semiHidden="0" w:uiPriority="0" w:unhideWhenUsed="0"/>
    <w:lsdException w:name="No List" w:locked="1" w:semiHidden="0" w:uiPriority="0" w:unhideWhenUsed="0"/>
    <w:lsdException w:name="Outline List 1" w:locked="1" w:semiHidden="0" w:uiPriority="0" w:unhideWhenUsed="0"/>
    <w:lsdException w:name="Outline List 2" w:locked="1" w:semiHidden="0" w:uiPriority="0" w:unhideWhenUsed="0"/>
    <w:lsdException w:name="Outline List 3"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56B9"/>
    <w:pPr>
      <w:widowControl w:val="0"/>
      <w:jc w:val="both"/>
    </w:pPr>
    <w:rPr>
      <w:rFonts w:ascii="Calibri" w:hAnsi="Calibri"/>
      <w:kern w:val="2"/>
      <w:sz w:val="21"/>
      <w:szCs w:val="24"/>
    </w:rPr>
  </w:style>
  <w:style w:type="paragraph" w:styleId="3">
    <w:name w:val="heading 3"/>
    <w:basedOn w:val="a"/>
    <w:next w:val="a"/>
    <w:link w:val="3Char"/>
    <w:uiPriority w:val="99"/>
    <w:qFormat/>
    <w:rsid w:val="007756B9"/>
    <w:pPr>
      <w:spacing w:line="332" w:lineRule="auto"/>
      <w:outlineLvl w:val="2"/>
    </w:pPr>
    <w:rPr>
      <w:rFonts w:ascii="Times New Roman" w:eastAsia="黑体" w:hAnsi="Times New Roman"/>
      <w:sz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标题 3 Char"/>
    <w:basedOn w:val="a0"/>
    <w:link w:val="3"/>
    <w:uiPriority w:val="9"/>
    <w:semiHidden/>
    <w:rsid w:val="007F24E2"/>
    <w:rPr>
      <w:rFonts w:ascii="Calibri" w:hAnsi="Calibri"/>
      <w:b/>
      <w:bCs/>
      <w:sz w:val="32"/>
      <w:szCs w:val="32"/>
    </w:rPr>
  </w:style>
  <w:style w:type="paragraph" w:styleId="a3">
    <w:name w:val="footer"/>
    <w:basedOn w:val="a"/>
    <w:link w:val="Char"/>
    <w:uiPriority w:val="99"/>
    <w:rsid w:val="00D31651"/>
    <w:pPr>
      <w:tabs>
        <w:tab w:val="center" w:pos="4153"/>
        <w:tab w:val="right" w:pos="8306"/>
      </w:tabs>
      <w:snapToGrid w:val="0"/>
      <w:jc w:val="left"/>
    </w:pPr>
    <w:rPr>
      <w:sz w:val="18"/>
      <w:szCs w:val="18"/>
    </w:rPr>
  </w:style>
  <w:style w:type="character" w:customStyle="1" w:styleId="Char">
    <w:name w:val="页脚 Char"/>
    <w:basedOn w:val="a0"/>
    <w:link w:val="a3"/>
    <w:uiPriority w:val="99"/>
    <w:semiHidden/>
    <w:rsid w:val="007F24E2"/>
    <w:rPr>
      <w:rFonts w:ascii="Calibri" w:hAnsi="Calibri"/>
      <w:sz w:val="18"/>
      <w:szCs w:val="18"/>
    </w:rPr>
  </w:style>
  <w:style w:type="character" w:styleId="a4">
    <w:name w:val="page number"/>
    <w:basedOn w:val="a0"/>
    <w:uiPriority w:val="99"/>
    <w:rsid w:val="00D31651"/>
    <w:rPr>
      <w:rFonts w:cs="Times New Roman"/>
    </w:rPr>
  </w:style>
  <w:style w:type="paragraph" w:styleId="a5">
    <w:name w:val="header"/>
    <w:basedOn w:val="a"/>
    <w:link w:val="Char0"/>
    <w:uiPriority w:val="99"/>
    <w:rsid w:val="00D31651"/>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semiHidden/>
    <w:rsid w:val="007F24E2"/>
    <w:rPr>
      <w:rFonts w:ascii="Calibri" w:hAnsi="Calibr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HTML Top of Form" w:locked="1" w:semiHidden="0" w:uiPriority="0" w:unhideWhenUsed="0"/>
    <w:lsdException w:name="HTML Bottom of Form" w:locked="1" w:semiHidden="0" w:uiPriority="0" w:unhideWhenUsed="0"/>
    <w:lsdException w:name="Normal Table" w:locked="1" w:semiHidden="0" w:uiPriority="0" w:unhideWhenUsed="0"/>
    <w:lsdException w:name="No List" w:locked="1" w:semiHidden="0" w:uiPriority="0" w:unhideWhenUsed="0"/>
    <w:lsdException w:name="Outline List 1" w:locked="1" w:semiHidden="0" w:uiPriority="0" w:unhideWhenUsed="0"/>
    <w:lsdException w:name="Outline List 2" w:locked="1" w:semiHidden="0" w:uiPriority="0" w:unhideWhenUsed="0"/>
    <w:lsdException w:name="Outline List 3"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56B9"/>
    <w:pPr>
      <w:widowControl w:val="0"/>
      <w:jc w:val="both"/>
    </w:pPr>
    <w:rPr>
      <w:rFonts w:ascii="Calibri" w:hAnsi="Calibri"/>
      <w:kern w:val="2"/>
      <w:sz w:val="21"/>
      <w:szCs w:val="24"/>
    </w:rPr>
  </w:style>
  <w:style w:type="paragraph" w:styleId="3">
    <w:name w:val="heading 3"/>
    <w:basedOn w:val="a"/>
    <w:next w:val="a"/>
    <w:link w:val="3Char"/>
    <w:uiPriority w:val="99"/>
    <w:qFormat/>
    <w:rsid w:val="007756B9"/>
    <w:pPr>
      <w:spacing w:line="332" w:lineRule="auto"/>
      <w:outlineLvl w:val="2"/>
    </w:pPr>
    <w:rPr>
      <w:rFonts w:ascii="Times New Roman" w:eastAsia="黑体" w:hAnsi="Times New Roman"/>
      <w:sz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标题 3 Char"/>
    <w:basedOn w:val="a0"/>
    <w:link w:val="3"/>
    <w:uiPriority w:val="9"/>
    <w:semiHidden/>
    <w:rsid w:val="007F24E2"/>
    <w:rPr>
      <w:rFonts w:ascii="Calibri" w:hAnsi="Calibri"/>
      <w:b/>
      <w:bCs/>
      <w:sz w:val="32"/>
      <w:szCs w:val="32"/>
    </w:rPr>
  </w:style>
  <w:style w:type="paragraph" w:styleId="a3">
    <w:name w:val="footer"/>
    <w:basedOn w:val="a"/>
    <w:link w:val="Char"/>
    <w:uiPriority w:val="99"/>
    <w:rsid w:val="00D31651"/>
    <w:pPr>
      <w:tabs>
        <w:tab w:val="center" w:pos="4153"/>
        <w:tab w:val="right" w:pos="8306"/>
      </w:tabs>
      <w:snapToGrid w:val="0"/>
      <w:jc w:val="left"/>
    </w:pPr>
    <w:rPr>
      <w:sz w:val="18"/>
      <w:szCs w:val="18"/>
    </w:rPr>
  </w:style>
  <w:style w:type="character" w:customStyle="1" w:styleId="Char">
    <w:name w:val="页脚 Char"/>
    <w:basedOn w:val="a0"/>
    <w:link w:val="a3"/>
    <w:uiPriority w:val="99"/>
    <w:semiHidden/>
    <w:rsid w:val="007F24E2"/>
    <w:rPr>
      <w:rFonts w:ascii="Calibri" w:hAnsi="Calibri"/>
      <w:sz w:val="18"/>
      <w:szCs w:val="18"/>
    </w:rPr>
  </w:style>
  <w:style w:type="character" w:styleId="a4">
    <w:name w:val="page number"/>
    <w:basedOn w:val="a0"/>
    <w:uiPriority w:val="99"/>
    <w:rsid w:val="00D31651"/>
    <w:rPr>
      <w:rFonts w:cs="Times New Roman"/>
    </w:rPr>
  </w:style>
  <w:style w:type="paragraph" w:styleId="a5">
    <w:name w:val="header"/>
    <w:basedOn w:val="a"/>
    <w:link w:val="Char0"/>
    <w:uiPriority w:val="99"/>
    <w:rsid w:val="00D31651"/>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semiHidden/>
    <w:rsid w:val="007F24E2"/>
    <w:rPr>
      <w:rFonts w:ascii="Calibri" w:hAnsi="Calibr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444</Words>
  <Characters>2534</Characters>
  <Application>Microsoft Office Word</Application>
  <DocSecurity>0</DocSecurity>
  <Lines>21</Lines>
  <Paragraphs>5</Paragraphs>
  <ScaleCrop>false</ScaleCrop>
  <Company/>
  <LinksUpToDate>false</LinksUpToDate>
  <CharactersWithSpaces>2973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凝聚力量真扶贫，用心用情扶真贫</dc:title>
  <dc:creator>静默</dc:creator>
  <cp:lastModifiedBy>lenovo</cp:lastModifiedBy>
  <cp:revision>4</cp:revision>
  <dcterms:created xsi:type="dcterms:W3CDTF">2020-11-30T08:51:00Z</dcterms:created>
  <dcterms:modified xsi:type="dcterms:W3CDTF">2020-11-30T08:59:00Z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